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C66F9" w14:textId="77777777" w:rsidR="00440A6D" w:rsidRDefault="00440A6D">
      <w:pPr>
        <w:widowControl w:val="0"/>
      </w:pPr>
    </w:p>
    <w:tbl>
      <w:tblPr>
        <w:tblStyle w:val="a"/>
        <w:tblW w:w="10120" w:type="dxa"/>
        <w:tblLayout w:type="fixed"/>
        <w:tblLook w:val="0000" w:firstRow="0" w:lastRow="0" w:firstColumn="0" w:lastColumn="0" w:noHBand="0" w:noVBand="0"/>
      </w:tblPr>
      <w:tblGrid>
        <w:gridCol w:w="10120"/>
      </w:tblGrid>
      <w:tr w:rsidR="00440A6D" w14:paraId="19167552" w14:textId="77777777" w:rsidTr="004409F7">
        <w:trPr>
          <w:trHeight w:val="596"/>
        </w:trPr>
        <w:tc>
          <w:tcPr>
            <w:tcW w:w="10120" w:type="dxa"/>
          </w:tcPr>
          <w:p w14:paraId="17970E90" w14:textId="77777777" w:rsidR="00440A6D" w:rsidRDefault="00440A6D">
            <w:pPr>
              <w:spacing w:after="480" w:line="264" w:lineRule="auto"/>
              <w:rPr>
                <w:rFonts w:ascii="Calibri" w:eastAsia="Calibri" w:hAnsi="Calibri" w:cs="Calibri"/>
                <w:color w:val="C72326"/>
                <w:sz w:val="48"/>
                <w:szCs w:val="48"/>
              </w:rPr>
            </w:pPr>
          </w:p>
        </w:tc>
      </w:tr>
    </w:tbl>
    <w:p w14:paraId="0D9F7773" w14:textId="77777777" w:rsidR="004409F7" w:rsidRDefault="004409F7" w:rsidP="004409F7"/>
    <w:tbl>
      <w:tblPr>
        <w:tblStyle w:val="Grilledutableau"/>
        <w:tblW w:w="0" w:type="auto"/>
        <w:tblInd w:w="3" w:type="dxa"/>
        <w:tblLayout w:type="fixed"/>
        <w:tblLook w:val="04A0" w:firstRow="1" w:lastRow="0" w:firstColumn="1" w:lastColumn="0" w:noHBand="0" w:noVBand="1"/>
      </w:tblPr>
      <w:tblGrid>
        <w:gridCol w:w="4987"/>
        <w:gridCol w:w="5084"/>
      </w:tblGrid>
      <w:tr w:rsidR="004409F7" w14:paraId="4ADB507A" w14:textId="77777777" w:rsidTr="00F21FBD">
        <w:trPr>
          <w:trHeight w:val="561"/>
        </w:trPr>
        <w:tc>
          <w:tcPr>
            <w:tcW w:w="4987" w:type="dxa"/>
            <w:tcBorders>
              <w:bottom w:val="single" w:sz="4" w:space="0" w:color="auto"/>
            </w:tcBorders>
          </w:tcPr>
          <w:p w14:paraId="39B63425" w14:textId="77777777" w:rsidR="004409F7" w:rsidRDefault="004409F7" w:rsidP="002A5B78">
            <w:pPr>
              <w:spacing w:line="264" w:lineRule="auto"/>
              <w:rPr>
                <w:rFonts w:ascii="Calibri" w:eastAsia="Calibri" w:hAnsi="Calibri" w:cs="Calibri"/>
                <w:color w:val="808080"/>
                <w:sz w:val="48"/>
                <w:szCs w:val="48"/>
              </w:rPr>
            </w:pPr>
            <w:r>
              <w:rPr>
                <w:rFonts w:ascii="Calibri" w:eastAsia="Calibri" w:hAnsi="Calibri" w:cs="Calibri"/>
                <w:color w:val="808080"/>
                <w:sz w:val="48"/>
                <w:szCs w:val="48"/>
              </w:rPr>
              <w:t>Region</w:t>
            </w:r>
            <w:r w:rsidR="00E02B9C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 Covered by activities</w:t>
            </w:r>
          </w:p>
        </w:tc>
        <w:tc>
          <w:tcPr>
            <w:tcW w:w="5084" w:type="dxa"/>
          </w:tcPr>
          <w:p w14:paraId="1DFB4037" w14:textId="77777777" w:rsidR="004409F7" w:rsidRDefault="00E02B9C" w:rsidP="002A5B78">
            <w:pPr>
              <w:spacing w:line="264" w:lineRule="auto"/>
              <w:rPr>
                <w:rFonts w:ascii="Calibri" w:eastAsia="Calibri" w:hAnsi="Calibri" w:cs="Calibri"/>
                <w:color w:val="808080"/>
                <w:sz w:val="48"/>
                <w:szCs w:val="48"/>
              </w:rPr>
            </w:pPr>
            <w:r>
              <w:rPr>
                <w:rFonts w:ascii="Calibri" w:eastAsia="Calibri" w:hAnsi="Calibri" w:cs="Calibri"/>
                <w:color w:val="808080"/>
                <w:sz w:val="48"/>
                <w:szCs w:val="48"/>
              </w:rPr>
              <w:t>Africa</w:t>
            </w:r>
          </w:p>
        </w:tc>
      </w:tr>
      <w:tr w:rsidR="004409F7" w:rsidRPr="00073556" w14:paraId="076A0D23" w14:textId="77777777" w:rsidTr="00F21FBD">
        <w:trPr>
          <w:trHeight w:val="561"/>
        </w:trPr>
        <w:tc>
          <w:tcPr>
            <w:tcW w:w="4987" w:type="dxa"/>
            <w:tcBorders>
              <w:top w:val="single" w:sz="4" w:space="0" w:color="auto"/>
            </w:tcBorders>
          </w:tcPr>
          <w:p w14:paraId="5AAB31A2" w14:textId="77777777" w:rsidR="007E4E2A" w:rsidRDefault="007E4E2A" w:rsidP="002A5B78">
            <w:pPr>
              <w:spacing w:line="264" w:lineRule="auto"/>
              <w:rPr>
                <w:rFonts w:ascii="Calibri" w:eastAsia="Calibri" w:hAnsi="Calibri" w:cs="Calibri"/>
                <w:color w:val="808080"/>
                <w:sz w:val="48"/>
                <w:szCs w:val="48"/>
              </w:rPr>
            </w:pPr>
          </w:p>
          <w:p w14:paraId="749C0178" w14:textId="77777777" w:rsidR="004409F7" w:rsidRDefault="00E02B9C" w:rsidP="002A5B78">
            <w:pPr>
              <w:spacing w:line="264" w:lineRule="auto"/>
              <w:rPr>
                <w:rFonts w:ascii="Calibri" w:eastAsia="Calibri" w:hAnsi="Calibri" w:cs="Calibri"/>
                <w:color w:val="808080"/>
                <w:sz w:val="48"/>
                <w:szCs w:val="48"/>
              </w:rPr>
            </w:pPr>
            <w:proofErr w:type="gramStart"/>
            <w:r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Position </w:t>
            </w:r>
            <w:r w:rsidR="004409F7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 Title</w:t>
            </w:r>
            <w:proofErr w:type="gramEnd"/>
            <w:r w:rsidR="004409F7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>:</w:t>
            </w:r>
          </w:p>
        </w:tc>
        <w:tc>
          <w:tcPr>
            <w:tcW w:w="5084" w:type="dxa"/>
          </w:tcPr>
          <w:p w14:paraId="1FF14ED5" w14:textId="77777777" w:rsidR="004409F7" w:rsidRPr="007E4E2A" w:rsidRDefault="007E4E2A" w:rsidP="002A5B78">
            <w:pPr>
              <w:spacing w:line="264" w:lineRule="auto"/>
              <w:rPr>
                <w:rFonts w:ascii="Calibri" w:eastAsia="Calibri" w:hAnsi="Calibri" w:cs="Calibri"/>
                <w:color w:val="808080"/>
                <w:sz w:val="48"/>
                <w:szCs w:val="48"/>
                <w:lang w:val="fr-FR"/>
              </w:rPr>
            </w:pPr>
            <w:r w:rsidRPr="007E4E2A">
              <w:rPr>
                <w:rFonts w:ascii="Calibri" w:eastAsia="Calibri" w:hAnsi="Calibri" w:cs="Calibri"/>
                <w:color w:val="808080"/>
                <w:sz w:val="48"/>
                <w:szCs w:val="48"/>
                <w:lang w:val="fr-FR"/>
              </w:rPr>
              <w:t>Assistance Maintenance Informatique et T</w:t>
            </w:r>
            <w:r>
              <w:rPr>
                <w:rFonts w:ascii="Calibri" w:eastAsia="Calibri" w:hAnsi="Calibri" w:cs="Calibri"/>
                <w:color w:val="808080"/>
                <w:sz w:val="48"/>
                <w:szCs w:val="48"/>
                <w:lang w:val="fr-FR"/>
              </w:rPr>
              <w:t>élécommunication</w:t>
            </w:r>
          </w:p>
        </w:tc>
      </w:tr>
      <w:tr w:rsidR="004409F7" w:rsidRPr="00E02B9C" w14:paraId="03A09D94" w14:textId="77777777" w:rsidTr="007C20B3">
        <w:trPr>
          <w:trHeight w:val="573"/>
        </w:trPr>
        <w:tc>
          <w:tcPr>
            <w:tcW w:w="4987" w:type="dxa"/>
          </w:tcPr>
          <w:p w14:paraId="0A869D55" w14:textId="53B975AF" w:rsidR="004409F7" w:rsidRDefault="00E02B9C" w:rsidP="002A5B78">
            <w:pPr>
              <w:spacing w:line="264" w:lineRule="auto"/>
              <w:rPr>
                <w:rFonts w:ascii="Calibri" w:eastAsia="Calibri" w:hAnsi="Calibri" w:cs="Calibri"/>
                <w:color w:val="808080"/>
                <w:sz w:val="48"/>
                <w:szCs w:val="48"/>
              </w:rPr>
            </w:pPr>
            <w:r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Start </w:t>
            </w:r>
            <w:r w:rsidR="004409F7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>Month</w:t>
            </w:r>
            <w:r w:rsidR="006A47A4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 </w:t>
            </w:r>
            <w:r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and </w:t>
            </w:r>
            <w:r w:rsidR="004409F7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>Year</w:t>
            </w:r>
            <w:r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 – Expected end month and year</w:t>
            </w:r>
          </w:p>
        </w:tc>
        <w:tc>
          <w:tcPr>
            <w:tcW w:w="5084" w:type="dxa"/>
          </w:tcPr>
          <w:p w14:paraId="694E8065" w14:textId="4161D0C8" w:rsidR="004409F7" w:rsidRPr="00E02B9C" w:rsidRDefault="00747E2C" w:rsidP="002A5B78">
            <w:pPr>
              <w:spacing w:line="264" w:lineRule="auto"/>
              <w:rPr>
                <w:rFonts w:ascii="Calibri" w:eastAsia="Calibri" w:hAnsi="Calibri" w:cs="Calibri"/>
                <w:color w:val="808080"/>
                <w:sz w:val="48"/>
                <w:szCs w:val="48"/>
              </w:rPr>
            </w:pPr>
            <w:r>
              <w:rPr>
                <w:rFonts w:ascii="Calibri" w:eastAsia="Calibri" w:hAnsi="Calibri" w:cs="Calibri"/>
                <w:color w:val="808080"/>
                <w:sz w:val="48"/>
                <w:szCs w:val="48"/>
              </w:rPr>
              <w:t>1</w:t>
            </w:r>
            <w:r w:rsidR="006A47A4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>7</w:t>
            </w:r>
            <w:r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 </w:t>
            </w:r>
            <w:r w:rsidR="006A47A4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>Mars</w:t>
            </w:r>
            <w:r w:rsidR="003A3746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 202</w:t>
            </w:r>
            <w:r w:rsidR="006A47A4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>1</w:t>
            </w:r>
            <w:r w:rsidR="003A3746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 au 1</w:t>
            </w:r>
            <w:r w:rsidR="006A47A4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>6</w:t>
            </w:r>
            <w:r w:rsidR="003A3746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 </w:t>
            </w:r>
            <w:r w:rsidR="006A47A4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>Avril</w:t>
            </w:r>
            <w:r w:rsidR="003A3746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 2021</w:t>
            </w:r>
          </w:p>
        </w:tc>
      </w:tr>
    </w:tbl>
    <w:p w14:paraId="43C9E60C" w14:textId="77777777" w:rsidR="004409F7" w:rsidRPr="00E02B9C" w:rsidRDefault="004409F7" w:rsidP="004409F7"/>
    <w:p w14:paraId="338B2570" w14:textId="77777777" w:rsidR="004409F7" w:rsidRPr="00E02B9C" w:rsidRDefault="004409F7">
      <w:pPr>
        <w:pStyle w:val="Titre2"/>
        <w:keepLines w:val="0"/>
        <w:spacing w:before="0" w:after="60" w:line="240" w:lineRule="auto"/>
        <w:ind w:left="2" w:hanging="280"/>
        <w:rPr>
          <w:b/>
          <w:sz w:val="24"/>
          <w:szCs w:val="24"/>
        </w:rPr>
      </w:pPr>
      <w:bookmarkStart w:id="0" w:name="_vvu4xsxn52wl" w:colFirst="0" w:colLast="0"/>
      <w:bookmarkEnd w:id="0"/>
    </w:p>
    <w:p w14:paraId="7C2813AC" w14:textId="5B92700C" w:rsidR="00440A6D" w:rsidRPr="00E02B9C" w:rsidRDefault="00E02B9C" w:rsidP="00E02B9C">
      <w:pPr>
        <w:pStyle w:val="Titre2"/>
        <w:keepLines w:val="0"/>
        <w:spacing w:before="0" w:after="60" w:line="240" w:lineRule="auto"/>
        <w:jc w:val="center"/>
        <w:rPr>
          <w:b/>
          <w:sz w:val="24"/>
          <w:szCs w:val="24"/>
          <w:u w:val="single"/>
        </w:rPr>
      </w:pPr>
      <w:r w:rsidRPr="00E02B9C">
        <w:rPr>
          <w:b/>
          <w:sz w:val="24"/>
          <w:szCs w:val="24"/>
          <w:u w:val="single"/>
        </w:rPr>
        <w:t xml:space="preserve">PROGRESS </w:t>
      </w:r>
      <w:r w:rsidR="006A47A4" w:rsidRPr="00E02B9C">
        <w:rPr>
          <w:b/>
          <w:sz w:val="24"/>
          <w:szCs w:val="24"/>
          <w:u w:val="single"/>
        </w:rPr>
        <w:t>REPORT TEMPLATE</w:t>
      </w:r>
    </w:p>
    <w:p w14:paraId="2887B375" w14:textId="77777777" w:rsidR="00440A6D" w:rsidRDefault="00E02B9C">
      <w:pPr>
        <w:pStyle w:val="Titre1"/>
        <w:keepLines w:val="0"/>
        <w:numPr>
          <w:ilvl w:val="0"/>
          <w:numId w:val="1"/>
        </w:numPr>
        <w:spacing w:before="240" w:after="240" w:line="360" w:lineRule="auto"/>
        <w:rPr>
          <w:rFonts w:ascii="Calibri" w:eastAsia="Calibri" w:hAnsi="Calibri" w:cs="Calibri"/>
          <w:b/>
          <w:sz w:val="36"/>
          <w:szCs w:val="36"/>
        </w:rPr>
      </w:pPr>
      <w:r>
        <w:rPr>
          <w:rFonts w:ascii="Calibri" w:eastAsia="Calibri" w:hAnsi="Calibri" w:cs="Calibri"/>
          <w:b/>
          <w:sz w:val="36"/>
          <w:szCs w:val="36"/>
        </w:rPr>
        <w:t xml:space="preserve">General </w:t>
      </w:r>
      <w:r w:rsidR="0040789E">
        <w:rPr>
          <w:rFonts w:ascii="Calibri" w:eastAsia="Calibri" w:hAnsi="Calibri" w:cs="Calibri"/>
          <w:b/>
          <w:sz w:val="36"/>
          <w:szCs w:val="36"/>
        </w:rPr>
        <w:t xml:space="preserve">Information </w:t>
      </w:r>
    </w:p>
    <w:tbl>
      <w:tblPr>
        <w:tblStyle w:val="a0"/>
        <w:tblW w:w="10074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Look w:val="0000" w:firstRow="0" w:lastRow="0" w:firstColumn="0" w:lastColumn="0" w:noHBand="0" w:noVBand="0"/>
      </w:tblPr>
      <w:tblGrid>
        <w:gridCol w:w="4264"/>
        <w:gridCol w:w="5810"/>
      </w:tblGrid>
      <w:tr w:rsidR="00440A6D" w14:paraId="06893FCE" w14:textId="77777777" w:rsidTr="007C20B3">
        <w:trPr>
          <w:trHeight w:val="340"/>
        </w:trPr>
        <w:tc>
          <w:tcPr>
            <w:tcW w:w="4264" w:type="dxa"/>
            <w:shd w:val="clear" w:color="auto" w:fill="DBE5F1"/>
          </w:tcPr>
          <w:p w14:paraId="78FC60A6" w14:textId="77777777" w:rsidR="00440A6D" w:rsidRDefault="00F44CF1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Lead Partner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Organisation</w:t>
            </w:r>
            <w:proofErr w:type="spellEnd"/>
          </w:p>
        </w:tc>
        <w:tc>
          <w:tcPr>
            <w:tcW w:w="5810" w:type="dxa"/>
          </w:tcPr>
          <w:p w14:paraId="0514B5A5" w14:textId="77777777" w:rsidR="00440A6D" w:rsidRDefault="00BB493A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African Centre of Meteorological Applications for Development (</w:t>
            </w:r>
            <w:r w:rsidR="003E4A32">
              <w:rPr>
                <w:rFonts w:ascii="Calibri" w:eastAsia="Calibri" w:hAnsi="Calibri" w:cs="Calibri"/>
                <w:sz w:val="20"/>
                <w:szCs w:val="20"/>
              </w:rPr>
              <w:t>ACMAD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</w:tr>
      <w:tr w:rsidR="00440A6D" w14:paraId="66786ABB" w14:textId="77777777" w:rsidTr="007C20B3">
        <w:trPr>
          <w:trHeight w:val="340"/>
        </w:trPr>
        <w:tc>
          <w:tcPr>
            <w:tcW w:w="4264" w:type="dxa"/>
            <w:shd w:val="clear" w:color="auto" w:fill="DBE5F1"/>
          </w:tcPr>
          <w:p w14:paraId="5A61728A" w14:textId="77777777" w:rsidR="00440A6D" w:rsidRDefault="00F44CF1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Other Partners Involved</w:t>
            </w:r>
          </w:p>
        </w:tc>
        <w:tc>
          <w:tcPr>
            <w:tcW w:w="5810" w:type="dxa"/>
          </w:tcPr>
          <w:p w14:paraId="6773F484" w14:textId="77777777" w:rsidR="00440A6D" w:rsidRDefault="007E4E2A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DIT</w:t>
            </w:r>
          </w:p>
        </w:tc>
      </w:tr>
      <w:tr w:rsidR="00440A6D" w:rsidRPr="00073556" w14:paraId="3154A488" w14:textId="77777777" w:rsidTr="007C20B3">
        <w:trPr>
          <w:trHeight w:val="340"/>
        </w:trPr>
        <w:tc>
          <w:tcPr>
            <w:tcW w:w="4264" w:type="dxa"/>
            <w:shd w:val="clear" w:color="auto" w:fill="DBE5F1"/>
          </w:tcPr>
          <w:p w14:paraId="34A36EA9" w14:textId="77777777" w:rsidR="00440A6D" w:rsidRDefault="00E02B9C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Names and position of Activity</w:t>
            </w:r>
            <w:r w:rsidR="00F44CF1">
              <w:rPr>
                <w:rFonts w:ascii="Calibri" w:eastAsia="Calibri" w:hAnsi="Calibri" w:cs="Calibri"/>
                <w:sz w:val="20"/>
                <w:szCs w:val="20"/>
              </w:rPr>
              <w:t xml:space="preserve"> Lead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(Corresponding author of this report)</w:t>
            </w:r>
          </w:p>
        </w:tc>
        <w:tc>
          <w:tcPr>
            <w:tcW w:w="5810" w:type="dxa"/>
          </w:tcPr>
          <w:p w14:paraId="7CD9245B" w14:textId="77777777" w:rsidR="00440A6D" w:rsidRPr="007E4E2A" w:rsidRDefault="007E4E2A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  <w:lang w:val="fr-FR"/>
              </w:rPr>
            </w:pPr>
            <w:proofErr w:type="spellStart"/>
            <w:r w:rsidRPr="007E4E2A">
              <w:rPr>
                <w:rFonts w:ascii="Calibri" w:eastAsia="Calibri" w:hAnsi="Calibri" w:cs="Calibri"/>
                <w:sz w:val="20"/>
                <w:szCs w:val="20"/>
                <w:lang w:val="fr-FR"/>
              </w:rPr>
              <w:t>Gaptia</w:t>
            </w:r>
            <w:proofErr w:type="spellEnd"/>
            <w:r w:rsidR="00A74B22">
              <w:rPr>
                <w:rFonts w:ascii="Calibri" w:eastAsia="Calibri" w:hAnsi="Calibri" w:cs="Calibri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7E4E2A">
              <w:rPr>
                <w:rFonts w:ascii="Calibri" w:eastAsia="Calibri" w:hAnsi="Calibri" w:cs="Calibri"/>
                <w:sz w:val="20"/>
                <w:szCs w:val="20"/>
                <w:lang w:val="fr-FR"/>
              </w:rPr>
              <w:t>Lawan</w:t>
            </w:r>
            <w:proofErr w:type="spellEnd"/>
            <w:r w:rsidR="00A74B22">
              <w:rPr>
                <w:rFonts w:ascii="Calibri" w:eastAsia="Calibri" w:hAnsi="Calibri" w:cs="Calibri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7E4E2A">
              <w:rPr>
                <w:rFonts w:ascii="Calibri" w:eastAsia="Calibri" w:hAnsi="Calibri" w:cs="Calibri"/>
                <w:sz w:val="20"/>
                <w:szCs w:val="20"/>
                <w:lang w:val="fr-FR"/>
              </w:rPr>
              <w:t>Katiellou</w:t>
            </w:r>
            <w:proofErr w:type="spellEnd"/>
            <w:r w:rsidR="00A74B22">
              <w:rPr>
                <w:rFonts w:ascii="Calibri" w:eastAsia="Calibri" w:hAnsi="Calibri" w:cs="Calibri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7E4E2A">
              <w:rPr>
                <w:rFonts w:ascii="Calibri" w:eastAsia="Calibri" w:hAnsi="Calibri" w:cs="Calibri"/>
                <w:sz w:val="20"/>
                <w:szCs w:val="20"/>
                <w:lang w:val="fr-FR"/>
              </w:rPr>
              <w:t>Gréma</w:t>
            </w:r>
            <w:proofErr w:type="spellEnd"/>
            <w:r w:rsidR="00A74B22">
              <w:rPr>
                <w:rFonts w:ascii="Calibri" w:eastAsia="Calibri" w:hAnsi="Calibri" w:cs="Calibri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7E4E2A">
              <w:rPr>
                <w:rFonts w:ascii="Calibri" w:eastAsia="Calibri" w:hAnsi="Calibri" w:cs="Calibri"/>
                <w:sz w:val="20"/>
                <w:szCs w:val="20"/>
                <w:lang w:val="fr-FR"/>
              </w:rPr>
              <w:t>Kaoumi</w:t>
            </w:r>
            <w:proofErr w:type="spellEnd"/>
            <w:r w:rsidRPr="007E4E2A">
              <w:rPr>
                <w:rFonts w:ascii="Calibri" w:eastAsia="Calibri" w:hAnsi="Calibri" w:cs="Calibri"/>
                <w:sz w:val="20"/>
                <w:szCs w:val="20"/>
                <w:lang w:val="fr-FR"/>
              </w:rPr>
              <w:t>, Ass</w:t>
            </w:r>
            <w:r>
              <w:rPr>
                <w:rFonts w:ascii="Calibri" w:eastAsia="Calibri" w:hAnsi="Calibri" w:cs="Calibri"/>
                <w:sz w:val="20"/>
                <w:szCs w:val="20"/>
                <w:lang w:val="fr-FR"/>
              </w:rPr>
              <w:t>istance Maintenance Informatique et Télécommunication</w:t>
            </w:r>
          </w:p>
        </w:tc>
      </w:tr>
      <w:tr w:rsidR="00440A6D" w14:paraId="61FA3F1B" w14:textId="77777777" w:rsidTr="007C20B3">
        <w:trPr>
          <w:trHeight w:val="340"/>
        </w:trPr>
        <w:tc>
          <w:tcPr>
            <w:tcW w:w="4264" w:type="dxa"/>
            <w:shd w:val="clear" w:color="auto" w:fill="DBE5F1"/>
          </w:tcPr>
          <w:p w14:paraId="1738B76C" w14:textId="77777777" w:rsidR="00440A6D" w:rsidRDefault="00E02B9C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Support Staff contributing </w:t>
            </w:r>
            <w:r w:rsidR="00B15568">
              <w:rPr>
                <w:rFonts w:ascii="Calibri" w:eastAsia="Calibri" w:hAnsi="Calibri" w:cs="Calibri"/>
                <w:sz w:val="20"/>
                <w:szCs w:val="20"/>
              </w:rPr>
              <w:t>or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co-authors if applicable</w:t>
            </w:r>
          </w:p>
        </w:tc>
        <w:tc>
          <w:tcPr>
            <w:tcW w:w="5810" w:type="dxa"/>
          </w:tcPr>
          <w:p w14:paraId="75E15EAE" w14:textId="77777777" w:rsidR="00440A6D" w:rsidRDefault="00440A6D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40A6D" w14:paraId="703763F8" w14:textId="77777777" w:rsidTr="007C20B3">
        <w:trPr>
          <w:trHeight w:val="340"/>
        </w:trPr>
        <w:tc>
          <w:tcPr>
            <w:tcW w:w="4264" w:type="dxa"/>
            <w:shd w:val="clear" w:color="auto" w:fill="DBE5F1"/>
          </w:tcPr>
          <w:p w14:paraId="5853DF6D" w14:textId="77777777" w:rsidR="00440A6D" w:rsidRDefault="00F44CF1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Reporting Period</w:t>
            </w:r>
            <w:r w:rsidR="00E02B9C">
              <w:rPr>
                <w:rFonts w:ascii="Calibri" w:eastAsia="Calibri" w:hAnsi="Calibri" w:cs="Calibri"/>
                <w:sz w:val="20"/>
                <w:szCs w:val="20"/>
              </w:rPr>
              <w:t xml:space="preserve"> (start and end months and years)</w:t>
            </w:r>
          </w:p>
        </w:tc>
        <w:tc>
          <w:tcPr>
            <w:tcW w:w="5810" w:type="dxa"/>
          </w:tcPr>
          <w:p w14:paraId="24AF32AA" w14:textId="4BB963C9" w:rsidR="00440A6D" w:rsidRDefault="00747E2C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="006A47A4">
              <w:rPr>
                <w:rFonts w:ascii="Calibri" w:eastAsia="Calibri" w:hAnsi="Calibri" w:cs="Calibri"/>
                <w:sz w:val="20"/>
                <w:szCs w:val="20"/>
              </w:rPr>
              <w:t xml:space="preserve">17 Mars 2021 au 16 </w:t>
            </w:r>
            <w:r w:rsidR="002770DA">
              <w:rPr>
                <w:rFonts w:ascii="Calibri" w:eastAsia="Calibri" w:hAnsi="Calibri" w:cs="Calibri"/>
                <w:sz w:val="20"/>
                <w:szCs w:val="20"/>
              </w:rPr>
              <w:t>Avril 2021</w:t>
            </w:r>
          </w:p>
        </w:tc>
      </w:tr>
      <w:tr w:rsidR="00440A6D" w14:paraId="2A8A123E" w14:textId="77777777" w:rsidTr="007C20B3">
        <w:trPr>
          <w:trHeight w:val="340"/>
        </w:trPr>
        <w:tc>
          <w:tcPr>
            <w:tcW w:w="4264" w:type="dxa"/>
            <w:shd w:val="clear" w:color="auto" w:fill="DBE5F1"/>
          </w:tcPr>
          <w:p w14:paraId="1803147C" w14:textId="77777777" w:rsidR="00440A6D" w:rsidRDefault="00F44CF1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Date of Report </w:t>
            </w:r>
          </w:p>
        </w:tc>
        <w:tc>
          <w:tcPr>
            <w:tcW w:w="5810" w:type="dxa"/>
          </w:tcPr>
          <w:p w14:paraId="4935A865" w14:textId="518B8AED" w:rsidR="00440A6D" w:rsidRDefault="002770DA" w:rsidP="004409F7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17</w:t>
            </w:r>
            <w:r w:rsidR="006F37CA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Mars</w:t>
            </w:r>
          </w:p>
        </w:tc>
      </w:tr>
    </w:tbl>
    <w:p w14:paraId="0DEAAF6A" w14:textId="77777777" w:rsidR="00C52546" w:rsidRPr="004409F7" w:rsidRDefault="00C52546" w:rsidP="004409F7">
      <w:bookmarkStart w:id="1" w:name="_30j0zll" w:colFirst="0" w:colLast="0"/>
      <w:bookmarkEnd w:id="1"/>
    </w:p>
    <w:p w14:paraId="7F5835A5" w14:textId="77777777" w:rsidR="00440A6D" w:rsidRDefault="00F44CF1">
      <w:pPr>
        <w:pStyle w:val="Titre1"/>
        <w:keepLines w:val="0"/>
        <w:numPr>
          <w:ilvl w:val="0"/>
          <w:numId w:val="1"/>
        </w:numPr>
        <w:spacing w:before="240" w:after="240" w:line="360" w:lineRule="auto"/>
        <w:rPr>
          <w:rFonts w:ascii="Calibri" w:eastAsia="Calibri" w:hAnsi="Calibri" w:cs="Calibri"/>
          <w:b/>
          <w:sz w:val="36"/>
          <w:szCs w:val="36"/>
        </w:rPr>
      </w:pPr>
      <w:r>
        <w:rPr>
          <w:rFonts w:ascii="Calibri" w:eastAsia="Calibri" w:hAnsi="Calibri" w:cs="Calibri"/>
          <w:b/>
          <w:sz w:val="36"/>
          <w:szCs w:val="36"/>
        </w:rPr>
        <w:t>Activities</w:t>
      </w:r>
      <w:r w:rsidR="004D6C98">
        <w:rPr>
          <w:rFonts w:ascii="Calibri" w:eastAsia="Calibri" w:hAnsi="Calibri" w:cs="Calibri"/>
          <w:b/>
          <w:sz w:val="36"/>
          <w:szCs w:val="36"/>
        </w:rPr>
        <w:t>/deliverables</w:t>
      </w:r>
      <w:r w:rsidR="00B17DBC">
        <w:rPr>
          <w:rFonts w:ascii="Calibri" w:eastAsia="Calibri" w:hAnsi="Calibri" w:cs="Calibri"/>
          <w:b/>
          <w:sz w:val="36"/>
          <w:szCs w:val="36"/>
        </w:rPr>
        <w:t xml:space="preserve"> planned and related achievements</w:t>
      </w:r>
    </w:p>
    <w:tbl>
      <w:tblPr>
        <w:tblStyle w:val="a1"/>
        <w:tblW w:w="9851" w:type="dxa"/>
        <w:tblInd w:w="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51"/>
      </w:tblGrid>
      <w:tr w:rsidR="00440A6D" w14:paraId="7802BABB" w14:textId="77777777">
        <w:tc>
          <w:tcPr>
            <w:tcW w:w="9851" w:type="dxa"/>
          </w:tcPr>
          <w:p w14:paraId="760EE75C" w14:textId="77777777" w:rsidR="00440A6D" w:rsidRDefault="00F44CF1">
            <w:pPr>
              <w:spacing w:after="120" w:line="240" w:lineRule="auto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Provide</w:t>
            </w:r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your work plan and </w:t>
            </w:r>
            <w:proofErr w:type="spellStart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>a</w:t>
            </w:r>
            <w:r w:rsidR="007936B8">
              <w:rPr>
                <w:rFonts w:ascii="Calibri" w:eastAsia="Calibri" w:hAnsi="Calibri" w:cs="Calibri"/>
                <w:i/>
                <w:sz w:val="22"/>
                <w:szCs w:val="22"/>
              </w:rPr>
              <w:t>table</w:t>
            </w:r>
            <w:proofErr w:type="spellEnd"/>
            <w:r w:rsidR="007936B8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</w:t>
            </w:r>
            <w:proofErr w:type="spellStart"/>
            <w:r w:rsidR="007936B8">
              <w:rPr>
                <w:rFonts w:ascii="Calibri" w:eastAsia="Calibri" w:hAnsi="Calibri" w:cs="Calibri"/>
                <w:i/>
                <w:sz w:val="22"/>
                <w:szCs w:val="22"/>
              </w:rPr>
              <w:t>summary</w:t>
            </w:r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>as</w:t>
            </w:r>
            <w:proofErr w:type="spellEnd"/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below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of the activities undertaken over the 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period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 with reference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to the activities stated in your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work plan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and the </w:t>
            </w:r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ACMAD’s or our 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project's </w:t>
            </w:r>
            <w:proofErr w:type="spellStart"/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>programme</w:t>
            </w:r>
            <w:proofErr w:type="spellEnd"/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of work</w:t>
            </w:r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>, strategy and/</w:t>
            </w:r>
            <w:proofErr w:type="gramStart"/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>or  operating</w:t>
            </w:r>
            <w:proofErr w:type="gramEnd"/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plans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. 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Provide a short section summarizing the activities planned</w:t>
            </w:r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for the nex</w:t>
            </w:r>
            <w:r w:rsidR="005C5F1E">
              <w:rPr>
                <w:rFonts w:ascii="Calibri" w:eastAsia="Calibri" w:hAnsi="Calibri" w:cs="Calibri"/>
                <w:i/>
                <w:sz w:val="22"/>
                <w:szCs w:val="22"/>
              </w:rPr>
              <w:t>t</w:t>
            </w:r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period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>.</w:t>
            </w:r>
          </w:p>
          <w:p w14:paraId="34CEAE55" w14:textId="77777777" w:rsidR="00440A6D" w:rsidRDefault="00F44CF1" w:rsidP="004409F7">
            <w:pPr>
              <w:spacing w:after="12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If the activities differed significantly from the anticipated activities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in the </w:t>
            </w:r>
            <w:proofErr w:type="spellStart"/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>programme</w:t>
            </w:r>
            <w:proofErr w:type="spellEnd"/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of work</w:t>
            </w:r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or plan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, please give the reason and outline any impacts this had </w:t>
            </w:r>
          </w:p>
        </w:tc>
      </w:tr>
      <w:tr w:rsidR="00440A6D" w:rsidRPr="00073556" w14:paraId="58D07C83" w14:textId="77777777" w:rsidTr="00E32AB4">
        <w:trPr>
          <w:trHeight w:val="3500"/>
        </w:trPr>
        <w:tc>
          <w:tcPr>
            <w:tcW w:w="9851" w:type="dxa"/>
          </w:tcPr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325"/>
              <w:gridCol w:w="2926"/>
              <w:gridCol w:w="3126"/>
            </w:tblGrid>
            <w:tr w:rsidR="0040789E" w14:paraId="13BE6424" w14:textId="77777777" w:rsidTr="0039652E">
              <w:tc>
                <w:tcPr>
                  <w:tcW w:w="3325" w:type="dxa"/>
                  <w:tcBorders>
                    <w:bottom w:val="single" w:sz="4" w:space="0" w:color="auto"/>
                  </w:tcBorders>
                </w:tcPr>
                <w:p w14:paraId="1BC29F8E" w14:textId="77777777" w:rsidR="0040789E" w:rsidRPr="00E926EE" w:rsidRDefault="00421928" w:rsidP="0040789E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Activities/</w:t>
                  </w:r>
                  <w:r w:rsidR="0040789E" w:rsidRPr="00E926E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Deliverable</w:t>
                  </w:r>
                </w:p>
              </w:tc>
              <w:tc>
                <w:tcPr>
                  <w:tcW w:w="2926" w:type="dxa"/>
                </w:tcPr>
                <w:p w14:paraId="146FDBBC" w14:textId="77777777" w:rsidR="0040789E" w:rsidRPr="00E926EE" w:rsidRDefault="0040789E" w:rsidP="0040789E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E926E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Achievements</w:t>
                  </w:r>
                </w:p>
              </w:tc>
              <w:tc>
                <w:tcPr>
                  <w:tcW w:w="3126" w:type="dxa"/>
                </w:tcPr>
                <w:p w14:paraId="224D8A46" w14:textId="77777777" w:rsidR="0040789E" w:rsidRPr="00E926EE" w:rsidRDefault="0040789E" w:rsidP="0040789E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E926E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Constrains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/opportunities</w:t>
                  </w:r>
                </w:p>
              </w:tc>
            </w:tr>
            <w:tr w:rsidR="0040789E" w:rsidRPr="002B16D9" w14:paraId="0073B0B5" w14:textId="77777777" w:rsidTr="00003008">
              <w:trPr>
                <w:trHeight w:val="71"/>
              </w:trPr>
              <w:tc>
                <w:tcPr>
                  <w:tcW w:w="3325" w:type="dxa"/>
                  <w:tcBorders>
                    <w:bottom w:val="nil"/>
                  </w:tcBorders>
                </w:tcPr>
                <w:p w14:paraId="25FFE86F" w14:textId="68C6C4C0" w:rsidR="0064057A" w:rsidRDefault="0064057A" w:rsidP="00DD4837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Pr="008A3C4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Maintenance Préventive de Cinq (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4</w:t>
                  </w:r>
                  <w:r w:rsidRPr="008A3C4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) machines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au niveau des deux départements (département Finance et comptabilité et département MESA)</w:t>
                  </w:r>
                </w:p>
                <w:p w14:paraId="2E9E724C" w14:textId="77777777" w:rsidR="00B66E97" w:rsidRDefault="0064057A" w:rsidP="00DD4837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. Assistance technique sur un Pc HP Intel Core i7 au GRH et un Pc HP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Pavilion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Core i7 au DVP </w:t>
                  </w:r>
                </w:p>
                <w:p w14:paraId="1DC5C2C7" w14:textId="64876886" w:rsidR="0064057A" w:rsidRDefault="0064057A" w:rsidP="00DD4837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Résolution de problème de lecture d’une clé USB au DVP puis assistance sur un PC </w:t>
                  </w:r>
                  <w:r w:rsidR="00E84F6B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HP</w:t>
                  </w:r>
                  <w:r w:rsidR="001517C0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Intel Core i7</w:t>
                  </w:r>
                  <w:r w:rsidR="0016739D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</w:t>
                  </w:r>
                  <w:r w:rsidR="001517C0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et HP pentium au département Finance </w:t>
                  </w:r>
                  <w:r w:rsidR="0016739D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et comptabilité</w:t>
                  </w:r>
                </w:p>
                <w:p w14:paraId="37013245" w14:textId="15041DF9" w:rsidR="0016739D" w:rsidRPr="00B66E97" w:rsidRDefault="0016739D" w:rsidP="00DD4837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. Participation à la résolution de problème d’envoi de messages sur EUDORO au DVP puis r</w:t>
                  </w:r>
                  <w:r w:rsidRPr="00096269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éhabilitation d’une imprimante scanneur de chez le coordinateur</w:t>
                  </w:r>
                </w:p>
              </w:tc>
              <w:tc>
                <w:tcPr>
                  <w:tcW w:w="2926" w:type="dxa"/>
                </w:tcPr>
                <w:p w14:paraId="43F2446D" w14:textId="19EAB813" w:rsidR="004E14DC" w:rsidRDefault="00E125C2" w:rsidP="00E96FA7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 w:rsidRPr="008A3C4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Maintenance Préventive de </w:t>
                  </w:r>
                  <w:r w:rsidR="00176DD3" w:rsidRPr="008A3C4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Cinq (</w:t>
                  </w:r>
                  <w:r w:rsidR="00CC0C62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4</w:t>
                  </w:r>
                  <w:r w:rsidR="000E7A27" w:rsidRPr="008A3C4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) </w:t>
                  </w:r>
                  <w:r w:rsidRPr="008A3C4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machines</w:t>
                  </w:r>
                  <w:r w:rsidR="00CC0C62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dont </w:t>
                  </w:r>
                  <w:r w:rsidR="00DD4837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trois (</w:t>
                  </w:r>
                  <w:r w:rsidR="00CC0C62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3) machines </w:t>
                  </w:r>
                  <w:r w:rsidR="008A3C43" w:rsidRPr="008A3C4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au département</w:t>
                  </w:r>
                  <w:r w:rsidR="00CC0C62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finance et comptabilité à savoir : </w:t>
                  </w:r>
                  <w:r w:rsidR="00DD4837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HP Prodesk (Machine </w:t>
                  </w:r>
                  <w:proofErr w:type="spellStart"/>
                  <w:r w:rsidR="00DD4837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Tompro</w:t>
                  </w:r>
                  <w:proofErr w:type="spellEnd"/>
                  <w:r w:rsidR="00DD4837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), HP Compaq et d’une autre machine de marque HP Compaq Pentium et </w:t>
                  </w:r>
                  <w:r w:rsidR="0064057A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d’une (</w:t>
                  </w:r>
                  <w:r w:rsidR="00DD4837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1) machine DELL O</w:t>
                  </w:r>
                  <w:r w:rsidR="00E84F6B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PTIPLEX </w:t>
                  </w:r>
                  <w:r w:rsidR="00DD4837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9010 au département MESA</w:t>
                  </w:r>
                </w:p>
                <w:p w14:paraId="1E3EBD76" w14:textId="03D81886" w:rsidR="00096269" w:rsidRPr="00096269" w:rsidRDefault="00096269" w:rsidP="00096269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Pr="00096269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Troubleshooting de connexion sur un PC Portable HP ProBook 4540s au département Finance</w:t>
                  </w:r>
                </w:p>
                <w:p w14:paraId="67F71C33" w14:textId="729A151E" w:rsidR="00096269" w:rsidRDefault="00096269" w:rsidP="00096269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Pr="00096269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Résolution de problème de lecture de clé USB au département veille et prévision sur un Pc Portable LENOVO T410s</w:t>
                  </w:r>
                </w:p>
                <w:p w14:paraId="6E0C966F" w14:textId="0CFF73A6" w:rsidR="00096269" w:rsidRDefault="00096269" w:rsidP="00096269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Pr="00096269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Appui Technique au département GRH : résolution de problème de connexion sur une machine HP Intel Core i7 puis assistance au DVP suite à </w:t>
                  </w:r>
                  <w:r w:rsidRPr="00096269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lastRenderedPageBreak/>
                    <w:t xml:space="preserve">un souci de se connecter au Zoom via le câble filaire </w:t>
                  </w:r>
                </w:p>
                <w:p w14:paraId="25635919" w14:textId="4FCAA733" w:rsidR="00096269" w:rsidRDefault="00096269" w:rsidP="00096269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Pr="00096269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Réhabilitation d’une imprimante scanneur de chez le coordinateur vers le département finance et comptabilité pour de raison de scannage</w:t>
                  </w:r>
                </w:p>
                <w:p w14:paraId="596F23E5" w14:textId="040D8B6A" w:rsidR="00580E20" w:rsidRDefault="00580E20" w:rsidP="00580E20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bookmarkStart w:id="2" w:name="_Hlk70308122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Pr="00580E20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Assistance technique sur un PC Portable HP </w:t>
                  </w:r>
                  <w:proofErr w:type="spellStart"/>
                  <w:r w:rsidRPr="00580E20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Pavilion</w:t>
                  </w:r>
                  <w:proofErr w:type="spellEnd"/>
                  <w:r w:rsidRPr="00580E20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core i7 au DVP : difficulté d’impression</w:t>
                  </w:r>
                  <w:bookmarkEnd w:id="2"/>
                  <w:r w:rsidRPr="00580E20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, problème résolu avec succès après assistance  </w:t>
                  </w:r>
                </w:p>
                <w:p w14:paraId="04EE90AC" w14:textId="35119BA6" w:rsidR="00580E20" w:rsidRDefault="00580E20" w:rsidP="00580E20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 w:rsidRPr="00580E20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Résolution de problème de connexion sur une machine HP Intel Core i7 et assistance sur un Desktop HP Pentium suite à une plantage au département Finance et Comptabilité </w:t>
                  </w:r>
                </w:p>
                <w:p w14:paraId="4AC6FF65" w14:textId="49C94647" w:rsidR="005B0D8C" w:rsidRPr="007A7FFC" w:rsidRDefault="0064057A" w:rsidP="000569A4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="00003008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Participation à la résolution de problème d’envoi de messages sur EUDORO au DVP : difficulté d’envoyer des groupes de messages simultanément sur EUDORA et on a constaté qu’il y avait des duplications des adresses e-mail, nous avons procédé à éliminer certains emails qui se répètent puis maximiser les nombres des destinataires afin d’envoyer les messages    </w:t>
                  </w:r>
                </w:p>
              </w:tc>
              <w:tc>
                <w:tcPr>
                  <w:tcW w:w="3126" w:type="dxa"/>
                </w:tcPr>
                <w:p w14:paraId="4F40B52F" w14:textId="77777777" w:rsidR="0040789E" w:rsidRPr="00CA1143" w:rsidRDefault="00C705C1" w:rsidP="007A73EB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lastRenderedPageBreak/>
                    <w:t>Aucun</w:t>
                  </w:r>
                </w:p>
              </w:tc>
            </w:tr>
            <w:tr w:rsidR="0040789E" w:rsidRPr="00073556" w14:paraId="76EFAD89" w14:textId="77777777" w:rsidTr="00E84F6B">
              <w:trPr>
                <w:trHeight w:val="6281"/>
              </w:trPr>
              <w:tc>
                <w:tcPr>
                  <w:tcW w:w="3325" w:type="dxa"/>
                  <w:tcBorders>
                    <w:top w:val="nil"/>
                    <w:bottom w:val="nil"/>
                  </w:tcBorders>
                </w:tcPr>
                <w:p w14:paraId="674FC1C7" w14:textId="32779D21" w:rsidR="0039652E" w:rsidRDefault="00703D76" w:rsidP="00771CD9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lastRenderedPageBreak/>
                    <w:t xml:space="preserve">. </w:t>
                  </w:r>
                  <w:r w:rsidR="0016739D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Assistance technique sur un disque dur externe au Secrétariat</w:t>
                  </w:r>
                </w:p>
                <w:p w14:paraId="77E9173E" w14:textId="77777777" w:rsidR="0016739D" w:rsidRDefault="0016739D" w:rsidP="00771CD9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 w:rsidRPr="00771CD9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Appui technique sur un Pc portable HP </w:t>
                  </w:r>
                  <w:proofErr w:type="spellStart"/>
                  <w:r w:rsidRPr="00771CD9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Pavilion</w:t>
                  </w:r>
                  <w:proofErr w:type="spellEnd"/>
                  <w:r w:rsidRPr="00771CD9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Core i7 au DVP </w:t>
                  </w:r>
                </w:p>
                <w:p w14:paraId="615813B3" w14:textId="77777777" w:rsidR="000A4CA6" w:rsidRDefault="000A4CA6" w:rsidP="00771CD9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Assistance technique sur un Pc portable HP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Pavilion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Core i7 au DIT </w:t>
                  </w:r>
                </w:p>
                <w:p w14:paraId="063A9EC2" w14:textId="77777777" w:rsidR="000A4CA6" w:rsidRDefault="000A4CA6" w:rsidP="00771CD9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.</w:t>
                  </w:r>
                  <w:r w:rsidRPr="00771CD9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L’installation d’un Switch EDIMAX de 16 ports au DVP</w:t>
                  </w:r>
                </w:p>
                <w:p w14:paraId="64F699E6" w14:textId="3CD5C36A" w:rsidR="00CB2167" w:rsidRPr="007A7FFC" w:rsidRDefault="00CB2167" w:rsidP="00771CD9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. Dépannage</w:t>
                  </w:r>
                  <w:r w:rsidR="004B030D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au niveau du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logiciel de scannage </w:t>
                  </w:r>
                  <w:r w:rsidR="004B030D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sur Desktop HP Intel Core i5 au DIT Annexe</w:t>
                  </w:r>
                </w:p>
              </w:tc>
              <w:tc>
                <w:tcPr>
                  <w:tcW w:w="2926" w:type="dxa"/>
                </w:tcPr>
                <w:p w14:paraId="5D0275AC" w14:textId="77777777" w:rsidR="00771CD9" w:rsidRPr="00771CD9" w:rsidRDefault="00771CD9" w:rsidP="00771CD9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 w:rsidRPr="00771CD9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Assistance technique sur un disque dur externe du Secrétariat au DIT :  disque faisant du bruit, ça s’affichait mais il n’autorise pas l’accès aux fichiers, mesures prises : on a ouvert le disque pour repositionner la lentille à plusieurs reprises, après repositionnement à plusieurs reprises on a remarqué que le bruit s’est arrêté mais aucun changement n’est survenu du point de vue d’accès aux fichiers </w:t>
                  </w:r>
                </w:p>
                <w:p w14:paraId="0EDD1A37" w14:textId="3487F0EC" w:rsidR="00771CD9" w:rsidRDefault="00771CD9" w:rsidP="00771CD9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 w:rsidRPr="00771CD9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Appui technique sur un Pc portable HP </w:t>
                  </w:r>
                  <w:proofErr w:type="spellStart"/>
                  <w:r w:rsidRPr="00771CD9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Pavilion</w:t>
                  </w:r>
                  <w:proofErr w:type="spellEnd"/>
                  <w:r w:rsidRPr="00771CD9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Core i7 au DVP : Nettoyage avec CCLEANER afin d’améliorer la performance, vérification de l’état du Pc puis renouvèlement de la licence Kaspersky Total Security et mise à jour de database de Kaspersky </w:t>
                  </w:r>
                </w:p>
                <w:p w14:paraId="638D92F1" w14:textId="77777777" w:rsidR="00771CD9" w:rsidRPr="00771CD9" w:rsidRDefault="00771CD9" w:rsidP="00771CD9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 w:rsidRPr="00771CD9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Résolution du problème du clavier du Pc Portable HP </w:t>
                  </w:r>
                  <w:proofErr w:type="spellStart"/>
                  <w:r w:rsidRPr="00771CD9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Pavilion</w:t>
                  </w:r>
                  <w:proofErr w:type="spellEnd"/>
                  <w:r w:rsidRPr="00771CD9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Core i7 au DIT : le clavier ne fonctionnait pas</w:t>
                  </w:r>
                </w:p>
                <w:p w14:paraId="494B1253" w14:textId="0C0A9A19" w:rsidR="00771CD9" w:rsidRDefault="00771CD9" w:rsidP="00771CD9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bookmarkStart w:id="3" w:name="_Hlk70304976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Pr="00771CD9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Activation de Microsoft Office </w:t>
                  </w:r>
                  <w:r w:rsidR="000A4CA6" w:rsidRPr="00771CD9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2016 sur</w:t>
                  </w:r>
                  <w:r w:rsidR="0016739D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</w:t>
                  </w:r>
                  <w:r w:rsidRPr="00771CD9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le</w:t>
                  </w:r>
                  <w:r w:rsidR="0016739D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</w:t>
                  </w:r>
                  <w:r w:rsidR="000A4CA6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même </w:t>
                  </w:r>
                  <w:r w:rsidR="000A4CA6" w:rsidRPr="00771CD9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PC</w:t>
                  </w:r>
                  <w:r w:rsidRPr="00771CD9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Portable HP Intel Core i7 sous Windows 10 au DIT</w:t>
                  </w:r>
                </w:p>
                <w:p w14:paraId="17E871ED" w14:textId="331E9B50" w:rsidR="00771CD9" w:rsidRDefault="00771CD9" w:rsidP="00771CD9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 w:rsidRPr="00771CD9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bookmarkStart w:id="4" w:name="_Hlk70305333"/>
                  <w:r w:rsidRPr="00771CD9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L’installation d’un Switch EDIMAX de 16 ports au DVP afin de pouvoir connecter les différents </w:t>
                  </w:r>
                  <w:r w:rsidRPr="00771CD9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lastRenderedPageBreak/>
                    <w:t xml:space="preserve">utilisateurs suite à une insuffisance des ports </w:t>
                  </w:r>
                </w:p>
                <w:p w14:paraId="33D223E5" w14:textId="43F5F079" w:rsidR="0064057A" w:rsidRPr="0064057A" w:rsidRDefault="00771CD9" w:rsidP="0064057A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 w:rsidRPr="0064057A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bookmarkStart w:id="5" w:name="_Hlk70305424"/>
                  <w:r w:rsidR="00E84F6B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Transfert</w:t>
                  </w:r>
                  <w:r w:rsidR="0064057A" w:rsidRPr="0064057A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d’une imprimante et d’un desktop HP Intel core i5 de la salle Scannage vers la salle qui est en face du DIT</w:t>
                  </w:r>
                  <w:bookmarkEnd w:id="5"/>
                  <w:r w:rsidR="0064057A" w:rsidRPr="0064057A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</w:t>
                  </w:r>
                </w:p>
                <w:p w14:paraId="1FB7E900" w14:textId="40602D36" w:rsidR="0064057A" w:rsidRPr="0064057A" w:rsidRDefault="0064057A" w:rsidP="0064057A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Pr="0064057A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Dépannage au niveau du logiciel de scannage sur le desktop HP Intel Core i5 du scannage dans la sal</w:t>
                  </w:r>
                  <w:r w:rsidR="004B030D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le </w:t>
                  </w:r>
                  <w:r w:rsidRPr="0064057A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DIT</w:t>
                  </w:r>
                  <w:r w:rsidR="004B030D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Annexe</w:t>
                  </w:r>
                  <w:r w:rsidRPr="0064057A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</w:t>
                  </w:r>
                </w:p>
                <w:p w14:paraId="383920BB" w14:textId="6D72728C" w:rsidR="00771CD9" w:rsidRPr="00771CD9" w:rsidRDefault="00771CD9" w:rsidP="00771CD9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</w:p>
                <w:bookmarkEnd w:id="4"/>
                <w:p w14:paraId="1B8283F7" w14:textId="4B675608" w:rsidR="00771CD9" w:rsidRPr="00771CD9" w:rsidRDefault="00771CD9" w:rsidP="00771CD9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</w:p>
                <w:bookmarkEnd w:id="3"/>
                <w:p w14:paraId="5E324FD2" w14:textId="600ACDC5" w:rsidR="00771CD9" w:rsidRPr="00771CD9" w:rsidRDefault="00771CD9" w:rsidP="00771CD9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</w:p>
                <w:p w14:paraId="28D93C40" w14:textId="53436674" w:rsidR="00771CD9" w:rsidRDefault="00771CD9" w:rsidP="004B5A81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</w:p>
                <w:p w14:paraId="0FA4C577" w14:textId="77777777" w:rsidR="00E03AD0" w:rsidRPr="004B5A81" w:rsidRDefault="00E03AD0" w:rsidP="004B5A81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</w:p>
                <w:p w14:paraId="3F3829F7" w14:textId="77777777" w:rsidR="004B5A81" w:rsidRPr="004B5A81" w:rsidRDefault="004B5A81" w:rsidP="004B5A81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</w:p>
                <w:p w14:paraId="68AECA5C" w14:textId="77777777" w:rsidR="004B5A81" w:rsidRPr="004B5A81" w:rsidRDefault="004B5A81" w:rsidP="004B5A81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</w:p>
                <w:p w14:paraId="14961F44" w14:textId="77777777" w:rsidR="001008FA" w:rsidRPr="009E75A5" w:rsidRDefault="001008FA" w:rsidP="004B5A81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</w:p>
              </w:tc>
              <w:tc>
                <w:tcPr>
                  <w:tcW w:w="3126" w:type="dxa"/>
                </w:tcPr>
                <w:p w14:paraId="5E3A2022" w14:textId="39ADC1EC" w:rsidR="0040789E" w:rsidRPr="00C52546" w:rsidRDefault="0023128A" w:rsidP="0040789E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lastRenderedPageBreak/>
                    <w:t xml:space="preserve">Difficultés d’accéder au Disque dur externe et manque des outils de dépannage à notre disposition </w:t>
                  </w:r>
                </w:p>
              </w:tc>
            </w:tr>
          </w:tbl>
          <w:p w14:paraId="63E16444" w14:textId="77777777" w:rsidR="00301059" w:rsidRPr="008C3C88" w:rsidRDefault="00301059" w:rsidP="00B17DBC">
            <w:pPr>
              <w:pStyle w:val="Normal1"/>
              <w:spacing w:before="240" w:line="240" w:lineRule="auto"/>
              <w:jc w:val="both"/>
              <w:rPr>
                <w:rFonts w:ascii="Calibri" w:eastAsia="Calibri" w:hAnsi="Calibri" w:cs="Calibri"/>
                <w:color w:val="17365D"/>
                <w:lang w:val="fr-FR"/>
              </w:rPr>
            </w:pPr>
          </w:p>
        </w:tc>
      </w:tr>
    </w:tbl>
    <w:p w14:paraId="51459870" w14:textId="77777777" w:rsidR="00440A6D" w:rsidRDefault="005D3CE7" w:rsidP="004D6C98">
      <w:pPr>
        <w:pStyle w:val="Titre1"/>
        <w:keepLines w:val="0"/>
        <w:numPr>
          <w:ilvl w:val="0"/>
          <w:numId w:val="1"/>
        </w:numPr>
        <w:spacing w:before="240" w:after="240" w:line="360" w:lineRule="auto"/>
        <w:rPr>
          <w:rFonts w:ascii="Calibri" w:eastAsia="Calibri" w:hAnsi="Calibri" w:cs="Calibri"/>
          <w:b/>
          <w:sz w:val="36"/>
          <w:szCs w:val="36"/>
        </w:rPr>
      </w:pPr>
      <w:r>
        <w:rPr>
          <w:rFonts w:ascii="Calibri" w:eastAsia="Calibri" w:hAnsi="Calibri" w:cs="Calibri"/>
          <w:b/>
          <w:sz w:val="36"/>
          <w:szCs w:val="36"/>
        </w:rPr>
        <w:lastRenderedPageBreak/>
        <w:t>: Results</w:t>
      </w:r>
      <w:r w:rsidR="004409F7">
        <w:rPr>
          <w:rFonts w:ascii="Calibri" w:eastAsia="Calibri" w:hAnsi="Calibri" w:cs="Calibri"/>
          <w:b/>
          <w:sz w:val="36"/>
          <w:szCs w:val="36"/>
        </w:rPr>
        <w:t xml:space="preserve"> or Outputs</w:t>
      </w:r>
    </w:p>
    <w:tbl>
      <w:tblPr>
        <w:tblStyle w:val="a2"/>
        <w:tblW w:w="9851" w:type="dxa"/>
        <w:tblInd w:w="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51"/>
      </w:tblGrid>
      <w:tr w:rsidR="00440A6D" w14:paraId="57A3518C" w14:textId="77777777">
        <w:tc>
          <w:tcPr>
            <w:tcW w:w="9851" w:type="dxa"/>
          </w:tcPr>
          <w:p w14:paraId="75F5DB46" w14:textId="77777777" w:rsidR="00440A6D" w:rsidRDefault="00F44CF1">
            <w:pPr>
              <w:spacing w:after="120" w:line="240" w:lineRule="auto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Provide a summary of how the activities undertaken have helped to move the </w:t>
            </w:r>
            <w:proofErr w:type="spellStart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>towardsmeeting</w:t>
            </w:r>
            <w:proofErr w:type="spellEnd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its 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outputs/results </w:t>
            </w:r>
          </w:p>
          <w:p w14:paraId="73E9FD6B" w14:textId="77777777" w:rsidR="00440A6D" w:rsidRDefault="00F44CF1">
            <w:pPr>
              <w:spacing w:after="120" w:line="240" w:lineRule="auto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please provide evidence of 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>milestones or deliverables achieved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.  This may be in the form of data or </w:t>
            </w:r>
            <w:r w:rsidR="00065B3D">
              <w:rPr>
                <w:rFonts w:ascii="Calibri" w:eastAsia="Calibri" w:hAnsi="Calibri" w:cs="Calibri"/>
                <w:i/>
                <w:sz w:val="22"/>
                <w:szCs w:val="22"/>
              </w:rPr>
              <w:t>statistics, reports</w:t>
            </w:r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of events, </w:t>
            </w:r>
            <w:proofErr w:type="gramStart"/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>training,  missions</w:t>
            </w:r>
            <w:proofErr w:type="gramEnd"/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and other activities or specific studies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, </w:t>
            </w:r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technical notes, bulletins, outlook statements, vigilance or warnings, training materials, operational procedures or guides, handbooks, methods, tools, catalogues, new products,  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>papers submitted or published in peer review journals</w:t>
            </w:r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, </w:t>
            </w:r>
            <w:proofErr w:type="spellStart"/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>MoUs</w:t>
            </w:r>
            <w:proofErr w:type="spellEnd"/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, </w:t>
            </w:r>
            <w:proofErr w:type="spellStart"/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>LoAs</w:t>
            </w:r>
            <w:proofErr w:type="spellEnd"/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>, Grants/consortiums/accession agreements, Minutes of meetings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etc. </w:t>
            </w:r>
            <w:r w:rsidR="00B17DBC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Put milestones/deliverable</w:t>
            </w:r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or their hyperlinks</w:t>
            </w:r>
            <w:r w:rsidR="00B17DBC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as annexes to this report.</w:t>
            </w:r>
          </w:p>
          <w:p w14:paraId="72ABEEC6" w14:textId="77777777" w:rsidR="004409F7" w:rsidRDefault="00F44CF1" w:rsidP="004409F7">
            <w:pPr>
              <w:spacing w:after="120" w:line="240" w:lineRule="auto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Key prompt questions include: Have there been any unexpected outcomes during this period? Have new stakeholders been involved – who are they and what has gained their interest? </w:t>
            </w:r>
          </w:p>
          <w:p w14:paraId="48F41A57" w14:textId="77777777" w:rsidR="00440A6D" w:rsidRDefault="00F44CF1" w:rsidP="004409F7">
            <w:pPr>
              <w:spacing w:after="120" w:line="240" w:lineRule="auto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How has the engagement influenced the situation and issues at play? Are there any key lessons or interesting stories to share? </w:t>
            </w:r>
          </w:p>
        </w:tc>
      </w:tr>
      <w:tr w:rsidR="00440A6D" w:rsidRPr="00073556" w14:paraId="2C35F859" w14:textId="77777777">
        <w:trPr>
          <w:trHeight w:val="2540"/>
        </w:trPr>
        <w:tc>
          <w:tcPr>
            <w:tcW w:w="9851" w:type="dxa"/>
          </w:tcPr>
          <w:p w14:paraId="2F7C4ED0" w14:textId="445279D6" w:rsidR="00DF6881" w:rsidRDefault="00CB1250" w:rsidP="00095CA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lastRenderedPageBreak/>
              <w:t xml:space="preserve">Du point de </w:t>
            </w:r>
            <w:r w:rsidR="00A669D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vue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de </w:t>
            </w:r>
            <w:r w:rsidR="00DF6881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la maintenance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préventive</w:t>
            </w:r>
            <w:r w:rsidR="00DF6881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, </w:t>
            </w:r>
            <w:r w:rsidR="00AF0A3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quatre</w:t>
            </w:r>
            <w:r w:rsidR="00BB6D8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</w:t>
            </w:r>
            <w:r w:rsidR="00AF0A3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4</w:t>
            </w:r>
            <w:r w:rsidR="00BB6D8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) machines</w:t>
            </w:r>
            <w:r w:rsidR="00DF6881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ont été maintenues </w:t>
            </w:r>
            <w:r w:rsidR="00D7004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au cours</w:t>
            </w:r>
            <w:r w:rsidR="00DF6881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de cette période ;</w:t>
            </w:r>
          </w:p>
          <w:p w14:paraId="4EE84B11" w14:textId="563E0575" w:rsidR="0079432F" w:rsidRDefault="00095CAE" w:rsidP="004E0FC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Au titre des activités journalières</w:t>
            </w:r>
            <w:r w:rsidR="003266F0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, de</w:t>
            </w:r>
            <w:r w:rsidR="005807C0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s</w:t>
            </w:r>
            <w:r w:rsidR="006F37C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f</w:t>
            </w:r>
            <w:r w:rsidR="003266F0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ormation</w:t>
            </w:r>
            <w:r w:rsidR="005807C0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s</w:t>
            </w:r>
            <w:r w:rsidR="006F37C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r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et des </w:t>
            </w:r>
            <w:r w:rsidR="003266F0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assistances Techniques </w:t>
            </w:r>
            <w:r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aux niveau </w:t>
            </w:r>
            <w:r w:rsidR="00AD093B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des différents départements</w:t>
            </w:r>
            <w:r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de L’ACMAD, </w:t>
            </w:r>
            <w:r w:rsidR="003266F0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des nombreuses </w:t>
            </w:r>
            <w:r w:rsidR="00C737E1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taches ont été </w:t>
            </w:r>
            <w:r w:rsidR="00D7004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menées</w:t>
            </w:r>
            <w:r w:rsidR="006F37C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r w:rsidR="00D7004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tels que</w:t>
            </w:r>
            <w:r w:rsidR="003266F0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 :</w:t>
            </w:r>
            <w:r w:rsidR="00BB6D8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l’installation </w:t>
            </w:r>
            <w:r w:rsidR="00A669D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d’un Switch </w:t>
            </w:r>
            <w:proofErr w:type="spellStart"/>
            <w:r w:rsidR="00A669D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Edimax</w:t>
            </w:r>
            <w:proofErr w:type="spellEnd"/>
            <w:r w:rsidR="00A669D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de 16 ports au DVP, assistance sur Pc HP Intel Core i7 </w:t>
            </w:r>
            <w:r w:rsidR="009926A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( l’activation du </w:t>
            </w:r>
            <w:proofErr w:type="spellStart"/>
            <w:r w:rsidR="009926A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microsoft</w:t>
            </w:r>
            <w:proofErr w:type="spellEnd"/>
            <w:r w:rsidR="009926A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office 2016, </w:t>
            </w:r>
            <w:r w:rsidR="007F315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réparation du clavier, activation de l’anti-virus puis nettoyage avec le logiciel CCleaner) </w:t>
            </w:r>
            <w:r w:rsidR="00A669D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r w:rsidR="004E0FC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, </w:t>
            </w:r>
            <w:r w:rsidR="005C75B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résolution de problème d’envoi de message sur EUDORA au DVP qu’on a </w:t>
            </w:r>
            <w:r w:rsidR="0007355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réussi</w:t>
            </w:r>
            <w:r w:rsidR="005C75B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à </w:t>
            </w:r>
            <w:r w:rsidR="0007355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régler</w:t>
            </w:r>
            <w:r w:rsidR="005C75B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avec succès en se basant sur les paramètres de messagerie dont il y avait eu plusieurs duplications des adresses mail</w:t>
            </w:r>
            <w:r w:rsidR="0023128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, de plus quelques problèmes de connexion ont été résolus successivement sur quelques machines du centre, assistance sur un disque dur d’un </w:t>
            </w:r>
            <w:r w:rsidR="0007355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terra</w:t>
            </w:r>
            <w:r w:rsidR="0023128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du secrétariat au DIT </w:t>
            </w:r>
            <w:r w:rsidR="00AA4C5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,</w:t>
            </w:r>
            <w:r w:rsidR="00AA4C56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r w:rsidR="0023128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une résolution de problème de lecture d’une clé USB a été fait avec succès au DVP, de même une réhabilitation d’une imprimante et d’un desktop HP Intel Core i5 a été faite, </w:t>
            </w:r>
            <w:r w:rsidR="00AA4C56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les</w:t>
            </w:r>
            <w:r w:rsidR="0048261D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dépannages des PC Portables et PC Bureau</w:t>
            </w:r>
            <w:r w:rsid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et d’autres équipements au niveau des différents départements</w:t>
            </w:r>
            <w:r w:rsidR="0048261D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, dépannages et configurations des imprimantes, dépannages réseaux, maintenance préventive des </w:t>
            </w:r>
            <w:r w:rsidR="0023128A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équipements</w:t>
            </w:r>
            <w:r w:rsidR="0023128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, </w:t>
            </w:r>
            <w:r w:rsidR="0023128A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mise</w:t>
            </w:r>
            <w:r w:rsidR="0048261D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à jour des systèmes</w:t>
            </w:r>
            <w:r w:rsidR="0023128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..</w:t>
            </w:r>
          </w:p>
          <w:p w14:paraId="4094AC48" w14:textId="77777777" w:rsidR="00D747BE" w:rsidRPr="00D747BE" w:rsidRDefault="00D747BE" w:rsidP="00D747BE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3C4043"/>
                <w:sz w:val="28"/>
                <w:szCs w:val="28"/>
                <w:shd w:val="clear" w:color="auto" w:fill="FFFFFF"/>
                <w:lang w:val="fr-FR"/>
              </w:rPr>
            </w:pPr>
            <w:bookmarkStart w:id="6" w:name="_Hlk57170361"/>
            <w:r w:rsidRPr="00D747BE">
              <w:rPr>
                <w:rFonts w:ascii="Times New Roman" w:hAnsi="Times New Roman" w:cs="Times New Roman"/>
                <w:b/>
                <w:bCs/>
                <w:color w:val="3C4043"/>
                <w:sz w:val="28"/>
                <w:szCs w:val="28"/>
                <w:shd w:val="clear" w:color="auto" w:fill="FFFFFF"/>
                <w:lang w:val="fr-FR"/>
              </w:rPr>
              <w:t>Annexes :</w:t>
            </w:r>
          </w:p>
          <w:p w14:paraId="22A22F95" w14:textId="77777777" w:rsidR="00D747BE" w:rsidRPr="00D747BE" w:rsidRDefault="00D747BE" w:rsidP="00D747BE">
            <w:pPr>
              <w:pStyle w:val="Paragraphedeliste"/>
              <w:numPr>
                <w:ilvl w:val="0"/>
                <w:numId w:val="27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3C4043"/>
                <w:sz w:val="24"/>
                <w:szCs w:val="24"/>
                <w:shd w:val="clear" w:color="auto" w:fill="FFFFFF"/>
                <w:lang w:val="fr-FR"/>
              </w:rPr>
            </w:pPr>
            <w:r w:rsidRPr="00D747BE">
              <w:rPr>
                <w:rFonts w:ascii="Times New Roman" w:hAnsi="Times New Roman" w:cs="Times New Roman"/>
                <w:b/>
                <w:bCs/>
                <w:color w:val="3C4043"/>
                <w:sz w:val="24"/>
                <w:szCs w:val="24"/>
                <w:shd w:val="clear" w:color="auto" w:fill="FFFFFF"/>
                <w:lang w:val="fr-FR"/>
              </w:rPr>
              <w:t xml:space="preserve">Tableau de maintenance </w:t>
            </w:r>
          </w:p>
          <w:p w14:paraId="43083069" w14:textId="77777777" w:rsidR="00D747BE" w:rsidRPr="00D747BE" w:rsidRDefault="00D747BE" w:rsidP="00D747BE">
            <w:pPr>
              <w:pStyle w:val="Paragraphedeliste"/>
              <w:numPr>
                <w:ilvl w:val="0"/>
                <w:numId w:val="27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D747BE">
              <w:rPr>
                <w:rFonts w:ascii="Times New Roman" w:hAnsi="Times New Roman" w:cs="Times New Roman"/>
                <w:b/>
                <w:bCs/>
                <w:color w:val="3C4043"/>
                <w:sz w:val="24"/>
                <w:szCs w:val="24"/>
                <w:shd w:val="clear" w:color="auto" w:fill="FFFFFF"/>
                <w:lang w:val="fr-FR"/>
              </w:rPr>
              <w:t>Tableau de suivi de licence</w:t>
            </w:r>
            <w:bookmarkEnd w:id="6"/>
          </w:p>
        </w:tc>
      </w:tr>
    </w:tbl>
    <w:p w14:paraId="2D853DC2" w14:textId="77777777" w:rsidR="00440A6D" w:rsidRPr="0048261D" w:rsidRDefault="00440A6D">
      <w:pPr>
        <w:spacing w:line="240" w:lineRule="auto"/>
        <w:rPr>
          <w:rFonts w:ascii="Times New Roman" w:hAnsi="Times New Roman" w:cs="Times New Roman"/>
          <w:sz w:val="24"/>
          <w:szCs w:val="24"/>
          <w:lang w:val="fr-FR"/>
        </w:rPr>
      </w:pPr>
    </w:p>
    <w:p w14:paraId="6B9F03A1" w14:textId="77777777" w:rsidR="00440A6D" w:rsidRDefault="00440A6D">
      <w:pPr>
        <w:spacing w:line="240" w:lineRule="auto"/>
        <w:rPr>
          <w:sz w:val="20"/>
          <w:szCs w:val="20"/>
          <w:lang w:val="fr-FR"/>
        </w:rPr>
      </w:pPr>
    </w:p>
    <w:p w14:paraId="4E5B349E" w14:textId="77777777" w:rsidR="003703A2" w:rsidRDefault="003703A2">
      <w:pPr>
        <w:spacing w:line="240" w:lineRule="auto"/>
        <w:rPr>
          <w:sz w:val="20"/>
          <w:szCs w:val="20"/>
          <w:lang w:val="fr-FR"/>
        </w:rPr>
      </w:pPr>
    </w:p>
    <w:p w14:paraId="1BFE786D" w14:textId="77777777" w:rsidR="003703A2" w:rsidRDefault="003703A2">
      <w:pPr>
        <w:spacing w:line="240" w:lineRule="auto"/>
        <w:rPr>
          <w:sz w:val="20"/>
          <w:szCs w:val="20"/>
          <w:lang w:val="fr-FR"/>
        </w:rPr>
      </w:pPr>
    </w:p>
    <w:p w14:paraId="0C5EBE13" w14:textId="77777777" w:rsidR="003703A2" w:rsidRPr="00095CAE" w:rsidRDefault="003703A2">
      <w:pPr>
        <w:spacing w:line="240" w:lineRule="auto"/>
        <w:rPr>
          <w:sz w:val="20"/>
          <w:szCs w:val="20"/>
          <w:lang w:val="fr-FR"/>
        </w:rPr>
      </w:pPr>
    </w:p>
    <w:tbl>
      <w:tblPr>
        <w:tblStyle w:val="a3"/>
        <w:tblW w:w="9896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Look w:val="0000" w:firstRow="0" w:lastRow="0" w:firstColumn="0" w:lastColumn="0" w:noHBand="0" w:noVBand="0"/>
      </w:tblPr>
      <w:tblGrid>
        <w:gridCol w:w="7082"/>
        <w:gridCol w:w="2814"/>
      </w:tblGrid>
      <w:tr w:rsidR="00440A6D" w14:paraId="24E37772" w14:textId="77777777">
        <w:tc>
          <w:tcPr>
            <w:tcW w:w="7082" w:type="dxa"/>
            <w:shd w:val="clear" w:color="auto" w:fill="DBE5F1"/>
            <w:vAlign w:val="center"/>
          </w:tcPr>
          <w:p w14:paraId="29AE9587" w14:textId="77777777" w:rsidR="00440A6D" w:rsidRDefault="00F44CF1" w:rsidP="00B17DBC">
            <w:pPr>
              <w:spacing w:line="240" w:lineRule="auto"/>
              <w:ind w:left="28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Extent to which</w:t>
            </w:r>
            <w:r w:rsidR="008B08EB">
              <w:rPr>
                <w:rFonts w:ascii="Calibri" w:eastAsia="Calibri" w:hAnsi="Calibri" w:cs="Calibri"/>
                <w:b/>
              </w:rPr>
              <w:t xml:space="preserve"> deliverable</w:t>
            </w:r>
            <w:r w:rsidR="00164DE0">
              <w:rPr>
                <w:rFonts w:ascii="Calibri" w:eastAsia="Calibri" w:hAnsi="Calibri" w:cs="Calibri"/>
                <w:b/>
              </w:rPr>
              <w:t>/</w:t>
            </w:r>
            <w:r w:rsidR="00B17DBC">
              <w:rPr>
                <w:rFonts w:ascii="Calibri" w:eastAsia="Calibri" w:hAnsi="Calibri" w:cs="Calibri"/>
                <w:b/>
              </w:rPr>
              <w:t>outputs are made</w:t>
            </w:r>
          </w:p>
        </w:tc>
        <w:tc>
          <w:tcPr>
            <w:tcW w:w="2814" w:type="dxa"/>
            <w:shd w:val="clear" w:color="auto" w:fill="DBE5F1"/>
            <w:vAlign w:val="center"/>
          </w:tcPr>
          <w:p w14:paraId="29AB1F7B" w14:textId="77777777" w:rsidR="00440A6D" w:rsidRDefault="00F44CF1" w:rsidP="00164DE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Please </w:t>
            </w:r>
            <w:r w:rsidR="00164DE0">
              <w:rPr>
                <w:rFonts w:ascii="Calibri" w:eastAsia="Calibri" w:hAnsi="Calibri" w:cs="Calibri"/>
                <w:b/>
              </w:rPr>
              <w:t>mark with a start</w:t>
            </w:r>
            <w:r>
              <w:rPr>
                <w:rFonts w:ascii="Calibri" w:eastAsia="Calibri" w:hAnsi="Calibri" w:cs="Calibri"/>
                <w:b/>
              </w:rPr>
              <w:t xml:space="preserve"> one box only</w:t>
            </w:r>
          </w:p>
        </w:tc>
      </w:tr>
      <w:tr w:rsidR="00440A6D" w14:paraId="272DAEE1" w14:textId="77777777">
        <w:tc>
          <w:tcPr>
            <w:tcW w:w="7082" w:type="dxa"/>
          </w:tcPr>
          <w:p w14:paraId="456A0803" w14:textId="77777777" w:rsidR="00440A6D" w:rsidRDefault="00F44CF1">
            <w:pPr>
              <w:spacing w:line="240" w:lineRule="auto"/>
              <w:ind w:left="28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Fully</w:t>
            </w:r>
          </w:p>
        </w:tc>
        <w:tc>
          <w:tcPr>
            <w:tcW w:w="2814" w:type="dxa"/>
          </w:tcPr>
          <w:p w14:paraId="0FC22C64" w14:textId="77777777" w:rsidR="00440A6D" w:rsidRDefault="00440A6D">
            <w:pPr>
              <w:spacing w:line="240" w:lineRule="auto"/>
              <w:ind w:left="284"/>
              <w:jc w:val="center"/>
              <w:rPr>
                <w:rFonts w:ascii="Calibri" w:eastAsia="Calibri" w:hAnsi="Calibri" w:cs="Calibri"/>
              </w:rPr>
            </w:pPr>
          </w:p>
        </w:tc>
      </w:tr>
      <w:tr w:rsidR="00440A6D" w14:paraId="124D5EF1" w14:textId="77777777">
        <w:tc>
          <w:tcPr>
            <w:tcW w:w="7082" w:type="dxa"/>
          </w:tcPr>
          <w:p w14:paraId="1E9AAA35" w14:textId="77777777" w:rsidR="00440A6D" w:rsidRDefault="00F44CF1">
            <w:pPr>
              <w:spacing w:line="240" w:lineRule="auto"/>
              <w:ind w:left="28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Mostly</w:t>
            </w:r>
          </w:p>
        </w:tc>
        <w:tc>
          <w:tcPr>
            <w:tcW w:w="2814" w:type="dxa"/>
          </w:tcPr>
          <w:p w14:paraId="2E807D22" w14:textId="77777777" w:rsidR="00440A6D" w:rsidRDefault="00440A6D">
            <w:pPr>
              <w:spacing w:line="240" w:lineRule="auto"/>
              <w:ind w:left="284"/>
              <w:jc w:val="center"/>
              <w:rPr>
                <w:rFonts w:ascii="Calibri" w:eastAsia="Calibri" w:hAnsi="Calibri" w:cs="Calibri"/>
              </w:rPr>
            </w:pPr>
          </w:p>
        </w:tc>
      </w:tr>
      <w:tr w:rsidR="00440A6D" w14:paraId="3B38F5B2" w14:textId="77777777">
        <w:tc>
          <w:tcPr>
            <w:tcW w:w="7082" w:type="dxa"/>
          </w:tcPr>
          <w:p w14:paraId="3D3FF202" w14:textId="77777777" w:rsidR="00440A6D" w:rsidRDefault="00F44CF1">
            <w:pPr>
              <w:spacing w:line="240" w:lineRule="auto"/>
              <w:ind w:left="28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Partly</w:t>
            </w:r>
          </w:p>
        </w:tc>
        <w:tc>
          <w:tcPr>
            <w:tcW w:w="2814" w:type="dxa"/>
          </w:tcPr>
          <w:p w14:paraId="593401E1" w14:textId="77777777" w:rsidR="00440A6D" w:rsidRDefault="002F3D0D">
            <w:pPr>
              <w:spacing w:line="240" w:lineRule="auto"/>
              <w:ind w:left="28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</w:tr>
      <w:tr w:rsidR="00440A6D" w14:paraId="45FB47C1" w14:textId="77777777">
        <w:tc>
          <w:tcPr>
            <w:tcW w:w="7082" w:type="dxa"/>
          </w:tcPr>
          <w:p w14:paraId="13368928" w14:textId="77777777" w:rsidR="00440A6D" w:rsidRDefault="00F44CF1">
            <w:pPr>
              <w:spacing w:line="240" w:lineRule="auto"/>
              <w:ind w:left="28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Not at all</w:t>
            </w:r>
          </w:p>
        </w:tc>
        <w:tc>
          <w:tcPr>
            <w:tcW w:w="2814" w:type="dxa"/>
          </w:tcPr>
          <w:p w14:paraId="2E386EB1" w14:textId="77777777" w:rsidR="00440A6D" w:rsidRDefault="00440A6D">
            <w:pPr>
              <w:spacing w:line="240" w:lineRule="auto"/>
              <w:ind w:left="284"/>
              <w:rPr>
                <w:rFonts w:ascii="Calibri" w:eastAsia="Calibri" w:hAnsi="Calibri" w:cs="Calibri"/>
              </w:rPr>
            </w:pPr>
          </w:p>
        </w:tc>
      </w:tr>
    </w:tbl>
    <w:p w14:paraId="53FC8D94" w14:textId="77777777" w:rsidR="00440A6D" w:rsidRDefault="00440A6D">
      <w:pPr>
        <w:spacing w:line="240" w:lineRule="auto"/>
        <w:rPr>
          <w:rFonts w:ascii="Calibri" w:eastAsia="Calibri" w:hAnsi="Calibri" w:cs="Calibri"/>
          <w:sz w:val="20"/>
          <w:szCs w:val="20"/>
        </w:rPr>
      </w:pPr>
    </w:p>
    <w:p w14:paraId="1AD05822" w14:textId="77777777" w:rsidR="00320007" w:rsidRDefault="00320007">
      <w:pPr>
        <w:spacing w:line="240" w:lineRule="auto"/>
        <w:rPr>
          <w:rFonts w:ascii="Calibri" w:eastAsia="Calibri" w:hAnsi="Calibri" w:cs="Calibri"/>
          <w:sz w:val="20"/>
          <w:szCs w:val="20"/>
        </w:rPr>
      </w:pPr>
    </w:p>
    <w:p w14:paraId="45D1E35F" w14:textId="77777777" w:rsidR="00320007" w:rsidRDefault="00320007">
      <w:pPr>
        <w:spacing w:line="240" w:lineRule="auto"/>
        <w:rPr>
          <w:rFonts w:ascii="Calibri" w:eastAsia="Calibri" w:hAnsi="Calibri" w:cs="Calibri"/>
          <w:sz w:val="20"/>
          <w:szCs w:val="20"/>
        </w:rPr>
      </w:pPr>
    </w:p>
    <w:p w14:paraId="200C973E" w14:textId="77777777" w:rsidR="00440A6D" w:rsidRPr="00011963" w:rsidRDefault="00011963">
      <w:pPr>
        <w:spacing w:line="240" w:lineRule="auto"/>
        <w:jc w:val="both"/>
        <w:rPr>
          <w:rFonts w:ascii="Calibri" w:eastAsia="Calibri" w:hAnsi="Calibri" w:cs="Calibri"/>
          <w:lang w:val="fr-FR"/>
        </w:rPr>
      </w:pPr>
      <w:r w:rsidRPr="006B523B">
        <w:rPr>
          <w:rFonts w:ascii="Calibri" w:eastAsia="Calibri" w:hAnsi="Calibri" w:cs="Calibri"/>
          <w:sz w:val="20"/>
          <w:szCs w:val="20"/>
          <w:lang w:val="fr-FR"/>
        </w:rPr>
        <w:t>Si</w:t>
      </w:r>
      <w:r w:rsidRPr="006B523B">
        <w:rPr>
          <w:rFonts w:ascii="Calibri" w:eastAsia="Calibri" w:hAnsi="Calibri" w:cs="Calibri"/>
          <w:i/>
          <w:lang w:val="fr-FR"/>
        </w:rPr>
        <w:t xml:space="preserve"> le délivrable/résultats n’étaient pas totalement réalisés, s’il vous plait décrivez les facteurs qu</w:t>
      </w:r>
      <w:r>
        <w:rPr>
          <w:rFonts w:ascii="Calibri" w:eastAsia="Calibri" w:hAnsi="Calibri" w:cs="Calibri"/>
          <w:i/>
          <w:lang w:val="fr-FR"/>
        </w:rPr>
        <w:t>i ont empêché leur complète réalisation dans le Tableau ci-dessous</w:t>
      </w:r>
      <w:r w:rsidRPr="006B523B">
        <w:rPr>
          <w:rFonts w:ascii="Calibri" w:eastAsia="Calibri" w:hAnsi="Calibri" w:cs="Calibri"/>
          <w:i/>
          <w:lang w:val="fr-FR"/>
        </w:rPr>
        <w:t>.</w:t>
      </w:r>
    </w:p>
    <w:p w14:paraId="1E12F64C" w14:textId="77777777" w:rsidR="00440A6D" w:rsidRDefault="00440A6D">
      <w:pPr>
        <w:spacing w:line="240" w:lineRule="auto"/>
        <w:rPr>
          <w:rFonts w:ascii="Calibri" w:eastAsia="Calibri" w:hAnsi="Calibri" w:cs="Calibri"/>
          <w:lang w:val="fr-FR"/>
        </w:rPr>
      </w:pPr>
    </w:p>
    <w:p w14:paraId="587F941B" w14:textId="77777777" w:rsidR="00320007" w:rsidRPr="00C737E1" w:rsidRDefault="00320007">
      <w:pPr>
        <w:spacing w:line="240" w:lineRule="auto"/>
        <w:rPr>
          <w:rFonts w:ascii="Calibri" w:eastAsia="Calibri" w:hAnsi="Calibri" w:cs="Calibri"/>
          <w:lang w:val="fr-FR"/>
        </w:rPr>
      </w:pPr>
    </w:p>
    <w:tbl>
      <w:tblPr>
        <w:tblStyle w:val="a4"/>
        <w:tblW w:w="9896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Look w:val="0000" w:firstRow="0" w:lastRow="0" w:firstColumn="0" w:lastColumn="0" w:noHBand="0" w:noVBand="0"/>
      </w:tblPr>
      <w:tblGrid>
        <w:gridCol w:w="9896"/>
      </w:tblGrid>
      <w:tr w:rsidR="00440A6D" w:rsidRPr="00073556" w14:paraId="0AA1F7E3" w14:textId="77777777">
        <w:tc>
          <w:tcPr>
            <w:tcW w:w="9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14:paraId="3161A920" w14:textId="77777777" w:rsidR="00440A6D" w:rsidRPr="00011963" w:rsidRDefault="00011963">
            <w:pPr>
              <w:keepNext/>
              <w:spacing w:line="240" w:lineRule="auto"/>
              <w:ind w:left="284"/>
              <w:jc w:val="center"/>
              <w:rPr>
                <w:rFonts w:ascii="Calibri" w:eastAsia="Calibri" w:hAnsi="Calibri" w:cs="Calibri"/>
                <w:i/>
                <w:lang w:val="fr-FR"/>
              </w:rPr>
            </w:pPr>
            <w:r w:rsidRPr="00E06CEA">
              <w:rPr>
                <w:rFonts w:ascii="Calibri" w:eastAsia="Calibri" w:hAnsi="Calibri" w:cs="Calibri"/>
                <w:i/>
                <w:lang w:val="fr-FR"/>
              </w:rPr>
              <w:lastRenderedPageBreak/>
              <w:t>Les Facteurs qui ont empêché la réalisation complète des taches connexes</w:t>
            </w:r>
          </w:p>
        </w:tc>
      </w:tr>
      <w:tr w:rsidR="00440A6D" w:rsidRPr="00011963" w14:paraId="1E5B0A6D" w14:textId="77777777">
        <w:trPr>
          <w:trHeight w:val="780"/>
        </w:trPr>
        <w:tc>
          <w:tcPr>
            <w:tcW w:w="9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F68FB" w14:textId="77777777" w:rsidR="00440A6D" w:rsidRPr="00011963" w:rsidRDefault="00DE40FE" w:rsidP="00DE40FE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  <w:lang w:val="fr-FR"/>
              </w:rPr>
            </w:pPr>
            <w:r>
              <w:rPr>
                <w:rFonts w:ascii="Calibri" w:eastAsia="Calibri" w:hAnsi="Calibri" w:cs="Calibri"/>
                <w:sz w:val="20"/>
                <w:szCs w:val="20"/>
                <w:lang w:val="fr-FR"/>
              </w:rPr>
              <w:t>Non Applicable</w:t>
            </w:r>
          </w:p>
        </w:tc>
      </w:tr>
    </w:tbl>
    <w:p w14:paraId="25ABB5A4" w14:textId="77777777" w:rsidR="00440A6D" w:rsidRPr="00011963" w:rsidRDefault="00440A6D">
      <w:pPr>
        <w:pStyle w:val="Titre1"/>
        <w:keepLines w:val="0"/>
        <w:spacing w:before="0" w:after="0" w:line="240" w:lineRule="auto"/>
        <w:ind w:hanging="278"/>
        <w:rPr>
          <w:rFonts w:ascii="Arial Bold" w:eastAsia="Arial Bold" w:hAnsi="Arial Bold" w:cs="Arial Bold"/>
          <w:b/>
          <w:color w:val="FF6600"/>
          <w:sz w:val="20"/>
          <w:szCs w:val="20"/>
          <w:lang w:val="fr-FR"/>
        </w:rPr>
      </w:pPr>
      <w:bookmarkStart w:id="7" w:name="_p2kgrbpgb4lq" w:colFirst="0" w:colLast="0"/>
      <w:bookmarkEnd w:id="7"/>
    </w:p>
    <w:p w14:paraId="47642E58" w14:textId="77777777" w:rsidR="00AA4C56" w:rsidRPr="00011963" w:rsidRDefault="00AA4C56">
      <w:pPr>
        <w:spacing w:line="240" w:lineRule="auto"/>
        <w:rPr>
          <w:sz w:val="20"/>
          <w:szCs w:val="20"/>
          <w:lang w:val="fr-FR"/>
        </w:rPr>
      </w:pPr>
    </w:p>
    <w:p w14:paraId="6952B0AC" w14:textId="77777777" w:rsidR="00440A6D" w:rsidRPr="00FF5BE4" w:rsidRDefault="00FF5BE4">
      <w:pPr>
        <w:pStyle w:val="Titre1"/>
        <w:keepLines w:val="0"/>
        <w:numPr>
          <w:ilvl w:val="0"/>
          <w:numId w:val="1"/>
        </w:numPr>
        <w:spacing w:before="240" w:after="240" w:line="360" w:lineRule="auto"/>
        <w:rPr>
          <w:rFonts w:ascii="Calibri" w:eastAsia="Calibri" w:hAnsi="Calibri" w:cs="Calibri"/>
          <w:b/>
          <w:sz w:val="36"/>
          <w:szCs w:val="36"/>
          <w:lang w:val="fr-FR"/>
        </w:rPr>
      </w:pPr>
      <w:r w:rsidRPr="00FF5BE4">
        <w:rPr>
          <w:rFonts w:ascii="Calibri" w:eastAsia="Calibri" w:hAnsi="Calibri" w:cs="Calibri"/>
          <w:b/>
          <w:sz w:val="36"/>
          <w:szCs w:val="36"/>
          <w:lang w:val="fr-FR"/>
        </w:rPr>
        <w:t xml:space="preserve">Synthèse sur les Délivrables </w:t>
      </w:r>
    </w:p>
    <w:tbl>
      <w:tblPr>
        <w:tblStyle w:val="a5"/>
        <w:tblW w:w="9851" w:type="dxa"/>
        <w:tblInd w:w="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51"/>
      </w:tblGrid>
      <w:tr w:rsidR="00440A6D" w14:paraId="424A6B7D" w14:textId="77777777">
        <w:tc>
          <w:tcPr>
            <w:tcW w:w="9851" w:type="dxa"/>
            <w:shd w:val="clear" w:color="auto" w:fill="DBE5F1"/>
          </w:tcPr>
          <w:p w14:paraId="245093FF" w14:textId="77777777" w:rsidR="00440A6D" w:rsidRDefault="00F44CF1">
            <w:pPr>
              <w:spacing w:after="120" w:line="240" w:lineRule="auto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List deliverables (as stated in the </w:t>
            </w:r>
            <w:r w:rsidR="00164DE0">
              <w:rPr>
                <w:rFonts w:ascii="Calibri" w:eastAsia="Calibri" w:hAnsi="Calibri" w:cs="Calibri"/>
                <w:i/>
                <w:sz w:val="22"/>
                <w:szCs w:val="22"/>
              </w:rPr>
              <w:t>work plan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- indicate new deliverables) and detail progress towards completion.</w:t>
            </w:r>
          </w:p>
        </w:tc>
      </w:tr>
      <w:tr w:rsidR="00440A6D" w:rsidRPr="00073556" w14:paraId="1064F69C" w14:textId="77777777">
        <w:trPr>
          <w:trHeight w:val="3240"/>
        </w:trPr>
        <w:tc>
          <w:tcPr>
            <w:tcW w:w="9851" w:type="dxa"/>
          </w:tcPr>
          <w:p w14:paraId="64E17337" w14:textId="5A35FE44" w:rsidR="002B484B" w:rsidRDefault="00462510" w:rsidP="007D7A0B">
            <w:pPr>
              <w:pStyle w:val="Paragraphedeliste"/>
              <w:numPr>
                <w:ilvl w:val="0"/>
                <w:numId w:val="28"/>
              </w:numPr>
              <w:spacing w:before="240" w:line="240" w:lineRule="auto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Maintenance Préventive </w:t>
            </w:r>
            <w:r w:rsidR="002B484B"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de</w:t>
            </w:r>
            <w:r w:rsidR="001A02F6"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(</w:t>
            </w:r>
            <w:r w:rsidR="002B484B"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4</w:t>
            </w:r>
            <w:r w:rsidR="00F054E7"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)</w:t>
            </w:r>
            <w:r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</w:t>
            </w:r>
            <w:r w:rsidR="002B484B"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machines</w:t>
            </w:r>
            <w:r w:rsidR="00E0186B"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</w:t>
            </w:r>
            <w:r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au </w:t>
            </w:r>
            <w:r w:rsidR="00E0186B"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département </w:t>
            </w:r>
            <w:r w:rsidR="002B484B"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MESA</w:t>
            </w:r>
            <w:r w:rsidR="00E0186B"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et </w:t>
            </w:r>
            <w:r w:rsidR="002B484B"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Finance et Comptabilité</w:t>
            </w:r>
            <w:r w:rsid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 :</w:t>
            </w:r>
            <w:proofErr w:type="gramStart"/>
            <w:r w:rsid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 .</w:t>
            </w:r>
            <w:proofErr w:type="gramEnd"/>
            <w:r w:rsid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</w:t>
            </w:r>
            <w:r w:rsidR="002B484B"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HP Prodesk (machine </w:t>
            </w:r>
            <w:proofErr w:type="spellStart"/>
            <w:r w:rsidR="002B484B"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tompro</w:t>
            </w:r>
            <w:proofErr w:type="spellEnd"/>
            <w:r w:rsidR="002B484B"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),</w:t>
            </w:r>
          </w:p>
          <w:p w14:paraId="0A462C24" w14:textId="117E34F8" w:rsidR="002B484B" w:rsidRDefault="002B484B" w:rsidP="002B484B">
            <w:pPr>
              <w:pStyle w:val="Paragraphedeliste"/>
              <w:spacing w:before="240" w:line="240" w:lineRule="auto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. </w:t>
            </w:r>
            <w:r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HP Compaq </w:t>
            </w:r>
          </w:p>
          <w:p w14:paraId="1FEC2314" w14:textId="345F347C" w:rsidR="002B484B" w:rsidRDefault="002B484B" w:rsidP="002B484B">
            <w:pPr>
              <w:pStyle w:val="Paragraphedeliste"/>
              <w:spacing w:before="240" w:line="240" w:lineRule="auto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. </w:t>
            </w:r>
            <w:r w:rsidRPr="002B484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HP Compaq Pentium</w:t>
            </w: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</w:t>
            </w:r>
          </w:p>
          <w:p w14:paraId="436D55E2" w14:textId="002C67A4" w:rsidR="002B484B" w:rsidRPr="002B484B" w:rsidRDefault="002B484B" w:rsidP="002B484B">
            <w:pPr>
              <w:pStyle w:val="Paragraphedeliste"/>
              <w:spacing w:before="240" w:line="240" w:lineRule="auto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. DELL OPTIPLEX 9010</w:t>
            </w:r>
          </w:p>
          <w:p w14:paraId="76853F27" w14:textId="77777777" w:rsidR="00462510" w:rsidRPr="006F37CA" w:rsidRDefault="00462510" w:rsidP="002B484B">
            <w:pPr>
              <w:pStyle w:val="Paragraphedeliste"/>
              <w:spacing w:before="240" w:line="240" w:lineRule="auto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 w:rsidRPr="006F37C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Appuis Techniques : </w:t>
            </w:r>
          </w:p>
          <w:p w14:paraId="584EF1BF" w14:textId="77A8B682" w:rsidR="005B572E" w:rsidRDefault="00C849C9" w:rsidP="005B572E">
            <w:pPr>
              <w:pStyle w:val="Paragraphedeliste"/>
              <w:numPr>
                <w:ilvl w:val="1"/>
                <w:numId w:val="1"/>
              </w:numPr>
              <w:spacing w:after="160" w:line="259" w:lineRule="auto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 w:rsidRPr="006F37C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Ass</w:t>
            </w:r>
            <w:r w:rsidR="0024026C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istances techniques et dépannages</w:t>
            </w:r>
            <w:r w:rsidR="001A02F6" w:rsidRPr="006F37C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 : </w:t>
            </w:r>
          </w:p>
          <w:p w14:paraId="6B694666" w14:textId="1D818F7B" w:rsidR="005B572E" w:rsidRDefault="005B572E" w:rsidP="005B572E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. PC Portable HP </w:t>
            </w:r>
            <w:proofErr w:type="spellStart"/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Pavilion</w:t>
            </w:r>
            <w:proofErr w:type="spellEnd"/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Core i7 au DVP</w:t>
            </w:r>
          </w:p>
          <w:p w14:paraId="0E6A1277" w14:textId="08694E23" w:rsidR="00BE17DE" w:rsidRPr="005B572E" w:rsidRDefault="00BE17DE" w:rsidP="005B572E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. HP </w:t>
            </w:r>
            <w:proofErr w:type="spellStart"/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Pavilion</w:t>
            </w:r>
            <w:proofErr w:type="spellEnd"/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Core i7 et HP Intel Pentium à la finance et comptabilité </w:t>
            </w:r>
          </w:p>
          <w:p w14:paraId="26EB549E" w14:textId="2BBBFCC2" w:rsidR="00983632" w:rsidRDefault="005B572E" w:rsidP="005B572E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. Disque dur externe d’un (1) </w:t>
            </w:r>
            <w:proofErr w:type="spellStart"/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tera</w:t>
            </w:r>
            <w:proofErr w:type="spellEnd"/>
            <w:r w:rsidR="00983632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</w:t>
            </w:r>
          </w:p>
          <w:p w14:paraId="1A91F0AB" w14:textId="2B4DED5A" w:rsidR="005B572E" w:rsidRDefault="00983632" w:rsidP="005B572E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. </w:t>
            </w:r>
            <w:r w:rsidR="0024026C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Dépannage </w:t>
            </w: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Problème de lecture d’une clé USB au DVP</w:t>
            </w:r>
          </w:p>
          <w:p w14:paraId="7AB32FD0" w14:textId="47EBD98E" w:rsidR="00983632" w:rsidRDefault="0016716D" w:rsidP="005B572E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 w:rsidRPr="00073556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. </w:t>
            </w:r>
            <w:r w:rsidRPr="0016716D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Installation d’un Switch </w:t>
            </w:r>
            <w:proofErr w:type="spellStart"/>
            <w:r w:rsidRPr="0016716D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Edimax</w:t>
            </w:r>
            <w:proofErr w:type="spellEnd"/>
            <w:r w:rsidRPr="0016716D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de</w:t>
            </w: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16 ports au DVP</w:t>
            </w:r>
          </w:p>
          <w:p w14:paraId="742EBD01" w14:textId="0052A9DE" w:rsidR="0016716D" w:rsidRDefault="0016716D" w:rsidP="005B572E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 w:rsidRPr="00073556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. </w:t>
            </w:r>
            <w:r w:rsidRPr="0016716D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HP Intel core i5 au DI</w:t>
            </w: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T Annexe</w:t>
            </w:r>
          </w:p>
          <w:p w14:paraId="7E4B4D63" w14:textId="1F203A4E" w:rsidR="0024026C" w:rsidRDefault="0024026C" w:rsidP="005B572E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. Dépannage de Logiciel de scannage au DIT Annexe sur HP Intel Core i5</w:t>
            </w:r>
          </w:p>
          <w:p w14:paraId="42140FEA" w14:textId="77777777" w:rsidR="00BE17DE" w:rsidRDefault="0024026C" w:rsidP="005B572E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. </w:t>
            </w:r>
            <w:r w:rsidR="00BE17DE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EUDORA (logiciel de messagerie)</w:t>
            </w:r>
          </w:p>
          <w:p w14:paraId="17822145" w14:textId="77777777" w:rsidR="00BE17DE" w:rsidRDefault="00BE17DE" w:rsidP="005B572E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.  PC Portable LENOVO T410s au DVP</w:t>
            </w:r>
          </w:p>
          <w:p w14:paraId="32697E21" w14:textId="56317372" w:rsidR="0024026C" w:rsidRDefault="00BE17DE" w:rsidP="005B572E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. PC Portable HP ProBook 4540s au département Finance  </w:t>
            </w:r>
          </w:p>
          <w:p w14:paraId="11EFFA82" w14:textId="77777777" w:rsidR="0024026C" w:rsidRPr="0016716D" w:rsidRDefault="0024026C" w:rsidP="005B572E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</w:p>
          <w:p w14:paraId="5B0C57FE" w14:textId="77777777" w:rsidR="00462510" w:rsidRPr="006F37CA" w:rsidRDefault="00462510" w:rsidP="00462510">
            <w:pPr>
              <w:pStyle w:val="Paragraphedeliste"/>
              <w:numPr>
                <w:ilvl w:val="0"/>
                <w:numId w:val="28"/>
              </w:numPr>
              <w:spacing w:before="240" w:line="240" w:lineRule="auto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 w:rsidRPr="006F37C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Formations : </w:t>
            </w:r>
            <w:r w:rsidR="00DF1A2D" w:rsidRPr="006F37C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Informatique et Système</w:t>
            </w:r>
            <w:r w:rsidR="00BA708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, d</w:t>
            </w:r>
            <w:r w:rsidRPr="006F37C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éveloppement de Site Web  </w:t>
            </w:r>
          </w:p>
          <w:p w14:paraId="03989A52" w14:textId="77777777" w:rsidR="009444AB" w:rsidRPr="00022405" w:rsidRDefault="00462510" w:rsidP="00022405">
            <w:pPr>
              <w:pStyle w:val="Paragraphedeliste"/>
              <w:numPr>
                <w:ilvl w:val="0"/>
                <w:numId w:val="28"/>
              </w:numPr>
              <w:spacing w:before="240" w:line="240" w:lineRule="auto"/>
              <w:rPr>
                <w:rFonts w:ascii="Calibri" w:eastAsia="Calibri" w:hAnsi="Calibri" w:cs="Calibri"/>
                <w:color w:val="17365D"/>
                <w:lang w:val="fr-FR"/>
              </w:rPr>
            </w:pPr>
            <w:r w:rsidRPr="006F37C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Tableau du Suivi du Parc Informatique ACMAD réalisé</w:t>
            </w:r>
          </w:p>
        </w:tc>
      </w:tr>
    </w:tbl>
    <w:p w14:paraId="53951041" w14:textId="3EDE8353" w:rsidR="00E84F6B" w:rsidRDefault="00E84F6B" w:rsidP="00E84F6B">
      <w:pPr>
        <w:pStyle w:val="Titre1"/>
        <w:keepLines w:val="0"/>
        <w:spacing w:before="240" w:after="240" w:line="360" w:lineRule="auto"/>
        <w:rPr>
          <w:rFonts w:ascii="Calibri" w:eastAsia="Calibri" w:hAnsi="Calibri" w:cs="Calibri"/>
          <w:b/>
          <w:sz w:val="36"/>
          <w:szCs w:val="36"/>
        </w:rPr>
      </w:pPr>
    </w:p>
    <w:p w14:paraId="7960D06E" w14:textId="1228FE88" w:rsidR="00E84F6B" w:rsidRDefault="00E84F6B" w:rsidP="00E84F6B"/>
    <w:p w14:paraId="49B9508B" w14:textId="6553B39E" w:rsidR="00E84F6B" w:rsidRDefault="00E84F6B" w:rsidP="00E84F6B"/>
    <w:p w14:paraId="571EAD68" w14:textId="77777777" w:rsidR="00E84F6B" w:rsidRPr="00E84F6B" w:rsidRDefault="00E84F6B" w:rsidP="00E84F6B"/>
    <w:p w14:paraId="486A268D" w14:textId="3ACFDE6F" w:rsidR="00440A6D" w:rsidRDefault="00F44CF1">
      <w:pPr>
        <w:pStyle w:val="Titre1"/>
        <w:keepLines w:val="0"/>
        <w:numPr>
          <w:ilvl w:val="0"/>
          <w:numId w:val="1"/>
        </w:numPr>
        <w:spacing w:before="240" w:after="240" w:line="360" w:lineRule="auto"/>
        <w:rPr>
          <w:rFonts w:ascii="Calibri" w:eastAsia="Calibri" w:hAnsi="Calibri" w:cs="Calibri"/>
          <w:b/>
          <w:sz w:val="36"/>
          <w:szCs w:val="36"/>
        </w:rPr>
      </w:pPr>
      <w:r>
        <w:rPr>
          <w:rFonts w:ascii="Calibri" w:eastAsia="Calibri" w:hAnsi="Calibri" w:cs="Calibri"/>
          <w:b/>
          <w:sz w:val="36"/>
          <w:szCs w:val="36"/>
        </w:rPr>
        <w:lastRenderedPageBreak/>
        <w:t>Risks, issues and mitigation actions</w:t>
      </w:r>
    </w:p>
    <w:p w14:paraId="2B55BBCD" w14:textId="77777777" w:rsidR="00440A6D" w:rsidRDefault="00F44CF1">
      <w:pPr>
        <w:spacing w:after="240" w:line="264" w:lineRule="auto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Provide detail</w:t>
      </w:r>
      <w:r w:rsidR="00B17DBC">
        <w:rPr>
          <w:rFonts w:ascii="Calibri" w:eastAsia="Calibri" w:hAnsi="Calibri" w:cs="Calibri"/>
          <w:i/>
        </w:rPr>
        <w:t xml:space="preserve"> on any risks or issues you have encountered</w:t>
      </w:r>
      <w:r>
        <w:rPr>
          <w:rFonts w:ascii="Calibri" w:eastAsia="Calibri" w:hAnsi="Calibri" w:cs="Calibri"/>
          <w:i/>
        </w:rPr>
        <w:t xml:space="preserve"> in the </w:t>
      </w:r>
      <w:r w:rsidR="00164DE0">
        <w:rPr>
          <w:rFonts w:ascii="Calibri" w:eastAsia="Calibri" w:hAnsi="Calibri" w:cs="Calibri"/>
          <w:i/>
        </w:rPr>
        <w:t>implementation period</w:t>
      </w:r>
      <w:r>
        <w:rPr>
          <w:rFonts w:ascii="Calibri" w:eastAsia="Calibri" w:hAnsi="Calibri" w:cs="Calibri"/>
          <w:i/>
        </w:rPr>
        <w:t xml:space="preserve">. Please include detail on the mitigating actions you are taking in response to this. </w:t>
      </w:r>
    </w:p>
    <w:tbl>
      <w:tblPr>
        <w:tblStyle w:val="a6"/>
        <w:tblW w:w="9464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Look w:val="0000" w:firstRow="0" w:lastRow="0" w:firstColumn="0" w:lastColumn="0" w:noHBand="0" w:noVBand="0"/>
      </w:tblPr>
      <w:tblGrid>
        <w:gridCol w:w="4264"/>
        <w:gridCol w:w="5200"/>
      </w:tblGrid>
      <w:tr w:rsidR="00440A6D" w14:paraId="645B3505" w14:textId="77777777">
        <w:tc>
          <w:tcPr>
            <w:tcW w:w="4264" w:type="dxa"/>
            <w:shd w:val="clear" w:color="auto" w:fill="DBE5F1"/>
          </w:tcPr>
          <w:p w14:paraId="13127361" w14:textId="77777777" w:rsidR="00440A6D" w:rsidRDefault="00F44CF1">
            <w:pPr>
              <w:spacing w:after="240" w:line="264" w:lineRule="auto"/>
              <w:ind w:hanging="9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Identified risk or issue</w:t>
            </w:r>
          </w:p>
        </w:tc>
        <w:tc>
          <w:tcPr>
            <w:tcW w:w="5200" w:type="dxa"/>
            <w:shd w:val="clear" w:color="auto" w:fill="DBE5F1"/>
          </w:tcPr>
          <w:p w14:paraId="45E103CA" w14:textId="77777777" w:rsidR="00440A6D" w:rsidRDefault="00F44CF1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Mitigation action</w:t>
            </w:r>
          </w:p>
        </w:tc>
      </w:tr>
      <w:tr w:rsidR="00C45A5A" w:rsidRPr="00073556" w14:paraId="3687CF78" w14:textId="77777777">
        <w:trPr>
          <w:trHeight w:val="360"/>
        </w:trPr>
        <w:tc>
          <w:tcPr>
            <w:tcW w:w="4264" w:type="dxa"/>
          </w:tcPr>
          <w:p w14:paraId="1A0DFC73" w14:textId="77777777" w:rsidR="00C45A5A" w:rsidRPr="00C45A5A" w:rsidRDefault="00C45A5A" w:rsidP="00C45A5A">
            <w:pPr>
              <w:spacing w:after="240" w:line="264" w:lineRule="auto"/>
              <w:ind w:hanging="90"/>
              <w:rPr>
                <w:rFonts w:ascii="Calibri" w:eastAsia="Calibri" w:hAnsi="Calibri" w:cs="Calibri"/>
                <w:lang w:val="fr-FR"/>
              </w:rPr>
            </w:pPr>
            <w:r w:rsidRPr="003511E6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 xml:space="preserve">  Manque des éléments appropri</w:t>
            </w:r>
            <w:r w:rsidR="00BA708B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>és pour faciliter l’assistance t</w:t>
            </w:r>
            <w:r w:rsidRPr="003511E6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>echnique, on peut citer entre autres : une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 xml:space="preserve"> imprimante multitâche,</w:t>
            </w:r>
            <w:r w:rsidRPr="003511E6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 xml:space="preserve"> un rouleau de câble RJ45, Trousse de maintenance, une pince à sertir, souffleur à air, </w:t>
            </w:r>
            <w:r w:rsidR="00385B46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 xml:space="preserve">un scanneur, </w:t>
            </w:r>
            <w:r w:rsidRPr="003511E6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>testeur RJ45…</w:t>
            </w:r>
          </w:p>
        </w:tc>
        <w:tc>
          <w:tcPr>
            <w:tcW w:w="5200" w:type="dxa"/>
          </w:tcPr>
          <w:p w14:paraId="259A9661" w14:textId="77777777" w:rsidR="00C45A5A" w:rsidRPr="00C45A5A" w:rsidRDefault="00C45A5A" w:rsidP="00C45A5A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  <w:lang w:val="fr-FR"/>
              </w:rPr>
            </w:pPr>
            <w:r w:rsidRPr="003511E6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>Les élément</w:t>
            </w:r>
            <w:r w:rsidR="00BA708B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>s appropriés pour l’assistance t</w:t>
            </w:r>
            <w:r w:rsidRPr="003511E6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 xml:space="preserve">echnique sont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 xml:space="preserve">très importants dans le but de faciliter </w:t>
            </w:r>
            <w:r w:rsidR="00084885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>l</w:t>
            </w:r>
            <w:r w:rsidR="00DF2E43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>’exécution de l</w:t>
            </w:r>
            <w:r w:rsidRPr="003511E6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>a mission</w:t>
            </w:r>
          </w:p>
        </w:tc>
      </w:tr>
      <w:tr w:rsidR="00C45A5A" w:rsidRPr="00073556" w14:paraId="7B1AA156" w14:textId="77777777">
        <w:trPr>
          <w:trHeight w:val="300"/>
        </w:trPr>
        <w:tc>
          <w:tcPr>
            <w:tcW w:w="4264" w:type="dxa"/>
          </w:tcPr>
          <w:p w14:paraId="132F0C55" w14:textId="77777777" w:rsidR="00C45A5A" w:rsidRPr="00FA1177" w:rsidRDefault="00C45A5A" w:rsidP="00C45A5A">
            <w:pPr>
              <w:spacing w:after="240" w:line="264" w:lineRule="auto"/>
              <w:ind w:hanging="90"/>
              <w:rPr>
                <w:rFonts w:ascii="Calibri" w:eastAsia="Calibri" w:hAnsi="Calibri" w:cs="Calibri"/>
                <w:i/>
                <w:lang w:val="fr-FR"/>
              </w:rPr>
            </w:pPr>
          </w:p>
        </w:tc>
        <w:tc>
          <w:tcPr>
            <w:tcW w:w="5200" w:type="dxa"/>
          </w:tcPr>
          <w:p w14:paraId="0EF8D546" w14:textId="77777777" w:rsidR="00C45A5A" w:rsidRPr="00FA1177" w:rsidRDefault="00C45A5A" w:rsidP="00C45A5A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  <w:lang w:val="fr-FR"/>
              </w:rPr>
            </w:pPr>
          </w:p>
        </w:tc>
      </w:tr>
    </w:tbl>
    <w:p w14:paraId="47AC6850" w14:textId="77777777" w:rsidR="00BA708B" w:rsidRPr="00FA1177" w:rsidRDefault="00BA708B" w:rsidP="00D84A65">
      <w:pPr>
        <w:rPr>
          <w:lang w:val="fr-FR"/>
        </w:rPr>
      </w:pPr>
    </w:p>
    <w:p w14:paraId="3C2A9982" w14:textId="77777777" w:rsidR="00440A6D" w:rsidRDefault="00F44CF1">
      <w:pPr>
        <w:pStyle w:val="Titre1"/>
        <w:keepLines w:val="0"/>
        <w:numPr>
          <w:ilvl w:val="0"/>
          <w:numId w:val="1"/>
        </w:numPr>
        <w:spacing w:before="240" w:after="240" w:line="360" w:lineRule="auto"/>
        <w:rPr>
          <w:rFonts w:ascii="Calibri" w:eastAsia="Calibri" w:hAnsi="Calibri" w:cs="Calibri"/>
          <w:b/>
          <w:sz w:val="36"/>
          <w:szCs w:val="36"/>
        </w:rPr>
      </w:pPr>
      <w:r>
        <w:rPr>
          <w:rFonts w:ascii="Calibri" w:eastAsia="Calibri" w:hAnsi="Calibri" w:cs="Calibri"/>
          <w:b/>
          <w:sz w:val="36"/>
          <w:szCs w:val="36"/>
        </w:rPr>
        <w:t>Lessons learned and recommendations</w:t>
      </w:r>
    </w:p>
    <w:p w14:paraId="494FDEE7" w14:textId="77777777" w:rsidR="00440A6D" w:rsidRDefault="00440A6D">
      <w:pPr>
        <w:spacing w:line="240" w:lineRule="auto"/>
        <w:rPr>
          <w:rFonts w:ascii="Calibri" w:eastAsia="Calibri" w:hAnsi="Calibri" w:cs="Calibri"/>
          <w:i/>
        </w:rPr>
      </w:pPr>
    </w:p>
    <w:tbl>
      <w:tblPr>
        <w:tblStyle w:val="a7"/>
        <w:tblW w:w="9851" w:type="dxa"/>
        <w:tblInd w:w="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51"/>
      </w:tblGrid>
      <w:tr w:rsidR="00440A6D" w14:paraId="2E153F84" w14:textId="77777777">
        <w:tc>
          <w:tcPr>
            <w:tcW w:w="9851" w:type="dxa"/>
            <w:shd w:val="clear" w:color="auto" w:fill="DBE5F1"/>
          </w:tcPr>
          <w:p w14:paraId="1827131F" w14:textId="77777777" w:rsidR="00440A6D" w:rsidRDefault="00F44CF1" w:rsidP="00B17DBC">
            <w:pPr>
              <w:spacing w:line="240" w:lineRule="auto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Please describe any key lessons learned during the </w:t>
            </w:r>
            <w:r w:rsidR="00164DE0">
              <w:rPr>
                <w:rFonts w:ascii="Calibri" w:eastAsia="Calibri" w:hAnsi="Calibri" w:cs="Calibri"/>
                <w:i/>
                <w:sz w:val="22"/>
                <w:szCs w:val="22"/>
              </w:rPr>
              <w:t>period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that you feel could be shared with others. Do you have any recommendations for future </w:t>
            </w:r>
            <w:r w:rsidR="00B17DBC">
              <w:rPr>
                <w:rFonts w:ascii="Calibri" w:eastAsia="Calibri" w:hAnsi="Calibri" w:cs="Calibri"/>
                <w:i/>
                <w:sz w:val="22"/>
                <w:szCs w:val="22"/>
              </w:rPr>
              <w:t>initiatives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based on these lessons learned?</w:t>
            </w:r>
          </w:p>
        </w:tc>
      </w:tr>
      <w:tr w:rsidR="00440A6D" w:rsidRPr="00073556" w14:paraId="314531B0" w14:textId="77777777" w:rsidTr="008F2BA8">
        <w:trPr>
          <w:trHeight w:val="2411"/>
        </w:trPr>
        <w:tc>
          <w:tcPr>
            <w:tcW w:w="9851" w:type="dxa"/>
          </w:tcPr>
          <w:p w14:paraId="003267B9" w14:textId="77777777" w:rsidR="00FD7F69" w:rsidRDefault="00FD7F69" w:rsidP="00FD7F69">
            <w:pPr>
              <w:spacing w:before="240" w:line="240" w:lineRule="auto"/>
              <w:rPr>
                <w:rFonts w:ascii="Calibri" w:eastAsia="Calibri" w:hAnsi="Calibri" w:cs="Calibri"/>
                <w:color w:val="17365D"/>
                <w:lang w:val="fr-FR"/>
              </w:rPr>
            </w:pPr>
            <w:r w:rsidRPr="004A6401">
              <w:rPr>
                <w:rFonts w:ascii="Calibri" w:eastAsia="Calibri" w:hAnsi="Calibri" w:cs="Calibri"/>
                <w:color w:val="17365D"/>
                <w:lang w:val="fr-FR"/>
              </w:rPr>
              <w:t>Malgré q</w:t>
            </w:r>
            <w:r>
              <w:rPr>
                <w:rFonts w:ascii="Calibri" w:eastAsia="Calibri" w:hAnsi="Calibri" w:cs="Calibri"/>
                <w:color w:val="17365D"/>
                <w:lang w:val="fr-FR"/>
              </w:rPr>
              <w:t>u’on ait eu la chance d</w:t>
            </w:r>
            <w:r w:rsidR="00084885">
              <w:rPr>
                <w:rFonts w:ascii="Calibri" w:eastAsia="Calibri" w:hAnsi="Calibri" w:cs="Calibri"/>
                <w:color w:val="17365D"/>
                <w:lang w:val="fr-FR"/>
              </w:rPr>
              <w:t>’expérimenter</w:t>
            </w:r>
            <w:r>
              <w:rPr>
                <w:rFonts w:ascii="Calibri" w:eastAsia="Calibri" w:hAnsi="Calibri" w:cs="Calibri"/>
                <w:color w:val="17365D"/>
                <w:lang w:val="fr-FR"/>
              </w:rPr>
              <w:t xml:space="preserve"> plusieurs Assistances Techniques au niveau des différents </w:t>
            </w:r>
            <w:r w:rsidR="00084885">
              <w:rPr>
                <w:rFonts w:ascii="Calibri" w:eastAsia="Calibri" w:hAnsi="Calibri" w:cs="Calibri"/>
                <w:color w:val="17365D"/>
                <w:lang w:val="fr-FR"/>
              </w:rPr>
              <w:t>d</w:t>
            </w:r>
            <w:r>
              <w:rPr>
                <w:rFonts w:ascii="Calibri" w:eastAsia="Calibri" w:hAnsi="Calibri" w:cs="Calibri"/>
                <w:color w:val="17365D"/>
                <w:lang w:val="fr-FR"/>
              </w:rPr>
              <w:t xml:space="preserve">épartements, il est à </w:t>
            </w:r>
            <w:r w:rsidR="00084885">
              <w:rPr>
                <w:rFonts w:ascii="Calibri" w:eastAsia="Calibri" w:hAnsi="Calibri" w:cs="Calibri"/>
                <w:color w:val="17365D"/>
                <w:lang w:val="fr-FR"/>
              </w:rPr>
              <w:t>constater</w:t>
            </w:r>
            <w:r>
              <w:rPr>
                <w:rFonts w:ascii="Calibri" w:eastAsia="Calibri" w:hAnsi="Calibri" w:cs="Calibri"/>
                <w:color w:val="17365D"/>
                <w:lang w:val="fr-FR"/>
              </w:rPr>
              <w:t xml:space="preserve"> que ACMAD nécessite plusieurs Outils et équipements de dépannage car on est souvent confronté à des difficultés face à certains types d’assistances (</w:t>
            </w:r>
            <w:r w:rsidR="00D84A65">
              <w:rPr>
                <w:rFonts w:ascii="Calibri" w:eastAsia="Calibri" w:hAnsi="Calibri" w:cs="Calibri"/>
                <w:color w:val="17365D"/>
                <w:lang w:val="fr-FR"/>
              </w:rPr>
              <w:t>Scanneur au département Finance</w:t>
            </w:r>
            <w:r>
              <w:rPr>
                <w:rFonts w:ascii="Calibri" w:eastAsia="Calibri" w:hAnsi="Calibri" w:cs="Calibri"/>
                <w:color w:val="17365D"/>
                <w:lang w:val="fr-FR"/>
              </w:rPr>
              <w:t>, réparation des ordinateurs, câblage</w:t>
            </w:r>
            <w:r w:rsidR="00084885">
              <w:rPr>
                <w:rFonts w:ascii="Calibri" w:eastAsia="Calibri" w:hAnsi="Calibri" w:cs="Calibri"/>
                <w:color w:val="17365D"/>
                <w:lang w:val="fr-FR"/>
              </w:rPr>
              <w:t>s</w:t>
            </w:r>
            <w:r>
              <w:rPr>
                <w:rFonts w:ascii="Calibri" w:eastAsia="Calibri" w:hAnsi="Calibri" w:cs="Calibri"/>
                <w:color w:val="17365D"/>
                <w:lang w:val="fr-FR"/>
              </w:rPr>
              <w:t xml:space="preserve"> réseau</w:t>
            </w:r>
            <w:r w:rsidR="00084885">
              <w:rPr>
                <w:rFonts w:ascii="Calibri" w:eastAsia="Calibri" w:hAnsi="Calibri" w:cs="Calibri"/>
                <w:color w:val="17365D"/>
                <w:lang w:val="fr-FR"/>
              </w:rPr>
              <w:t>x…</w:t>
            </w:r>
            <w:r>
              <w:rPr>
                <w:rFonts w:ascii="Calibri" w:eastAsia="Calibri" w:hAnsi="Calibri" w:cs="Calibri"/>
                <w:color w:val="17365D"/>
                <w:lang w:val="fr-FR"/>
              </w:rPr>
              <w:t xml:space="preserve">), une bonne </w:t>
            </w:r>
            <w:r w:rsidR="00B1620A">
              <w:rPr>
                <w:rFonts w:ascii="Calibri" w:eastAsia="Calibri" w:hAnsi="Calibri" w:cs="Calibri"/>
                <w:color w:val="17365D"/>
                <w:lang w:val="fr-FR"/>
              </w:rPr>
              <w:t>recommandation</w:t>
            </w:r>
            <w:r>
              <w:rPr>
                <w:rFonts w:ascii="Calibri" w:eastAsia="Calibri" w:hAnsi="Calibri" w:cs="Calibri"/>
                <w:color w:val="17365D"/>
                <w:lang w:val="fr-FR"/>
              </w:rPr>
              <w:t xml:space="preserve"> serait d</w:t>
            </w:r>
            <w:r w:rsidR="00B1620A">
              <w:rPr>
                <w:rFonts w:ascii="Calibri" w:eastAsia="Calibri" w:hAnsi="Calibri" w:cs="Calibri"/>
                <w:color w:val="17365D"/>
                <w:lang w:val="fr-FR"/>
              </w:rPr>
              <w:t>’avoir à notre disposition</w:t>
            </w:r>
            <w:r>
              <w:rPr>
                <w:rFonts w:ascii="Calibri" w:eastAsia="Calibri" w:hAnsi="Calibri" w:cs="Calibri"/>
                <w:color w:val="17365D"/>
                <w:lang w:val="fr-FR"/>
              </w:rPr>
              <w:t xml:space="preserve"> une trousse de </w:t>
            </w:r>
            <w:r w:rsidR="00C02931">
              <w:rPr>
                <w:rFonts w:ascii="Calibri" w:eastAsia="Calibri" w:hAnsi="Calibri" w:cs="Calibri"/>
                <w:color w:val="17365D"/>
                <w:lang w:val="fr-FR"/>
              </w:rPr>
              <w:t>maintenance, un</w:t>
            </w:r>
            <w:r w:rsidR="00D84A65">
              <w:rPr>
                <w:rFonts w:ascii="Calibri" w:eastAsia="Calibri" w:hAnsi="Calibri" w:cs="Calibri"/>
                <w:color w:val="17365D"/>
                <w:lang w:val="fr-FR"/>
              </w:rPr>
              <w:t xml:space="preserve"> scanneur pour </w:t>
            </w:r>
            <w:r w:rsidR="00C02931">
              <w:rPr>
                <w:rFonts w:ascii="Calibri" w:eastAsia="Calibri" w:hAnsi="Calibri" w:cs="Calibri"/>
                <w:color w:val="17365D"/>
                <w:lang w:val="fr-FR"/>
              </w:rPr>
              <w:t>servir</w:t>
            </w:r>
            <w:r w:rsidR="00D84A65">
              <w:rPr>
                <w:rFonts w:ascii="Calibri" w:eastAsia="Calibri" w:hAnsi="Calibri" w:cs="Calibri"/>
                <w:color w:val="17365D"/>
                <w:lang w:val="fr-FR"/>
              </w:rPr>
              <w:t xml:space="preserve"> au département Technique,</w:t>
            </w:r>
            <w:r>
              <w:rPr>
                <w:rFonts w:ascii="Calibri" w:eastAsia="Calibri" w:hAnsi="Calibri" w:cs="Calibri"/>
                <w:color w:val="17365D"/>
                <w:lang w:val="fr-FR"/>
              </w:rPr>
              <w:t xml:space="preserve"> un rouleau de câble </w:t>
            </w:r>
            <w:r w:rsidR="00084885">
              <w:rPr>
                <w:rFonts w:ascii="Calibri" w:eastAsia="Calibri" w:hAnsi="Calibri" w:cs="Calibri"/>
                <w:color w:val="17365D"/>
                <w:lang w:val="fr-FR"/>
              </w:rPr>
              <w:t>réseau, un souffleur, des</w:t>
            </w:r>
            <w:r w:rsidR="00B1620A">
              <w:rPr>
                <w:rFonts w:ascii="Calibri" w:eastAsia="Calibri" w:hAnsi="Calibri" w:cs="Calibri"/>
                <w:color w:val="17365D"/>
                <w:lang w:val="fr-FR"/>
              </w:rPr>
              <w:t xml:space="preserve"> petites attaches pour attacher les </w:t>
            </w:r>
            <w:r w:rsidR="00385B46">
              <w:rPr>
                <w:rFonts w:ascii="Calibri" w:eastAsia="Calibri" w:hAnsi="Calibri" w:cs="Calibri"/>
                <w:color w:val="17365D"/>
                <w:lang w:val="fr-FR"/>
              </w:rPr>
              <w:t xml:space="preserve">câbles </w:t>
            </w:r>
            <w:r>
              <w:rPr>
                <w:rFonts w:ascii="Calibri" w:eastAsia="Calibri" w:hAnsi="Calibri" w:cs="Calibri"/>
                <w:color w:val="17365D"/>
                <w:lang w:val="fr-FR"/>
              </w:rPr>
              <w:t>puis un testeur</w:t>
            </w:r>
            <w:r w:rsidR="00385B46">
              <w:rPr>
                <w:rFonts w:ascii="Calibri" w:eastAsia="Calibri" w:hAnsi="Calibri" w:cs="Calibri"/>
                <w:color w:val="17365D"/>
                <w:lang w:val="fr-FR"/>
              </w:rPr>
              <w:t xml:space="preserve"> câble réseau</w:t>
            </w:r>
            <w:r>
              <w:rPr>
                <w:rFonts w:ascii="Calibri" w:eastAsia="Calibri" w:hAnsi="Calibri" w:cs="Calibri"/>
                <w:color w:val="17365D"/>
                <w:lang w:val="fr-FR"/>
              </w:rPr>
              <w:t xml:space="preserve"> et une pince à sertir. On a aussi constaté que le temps de maintenance varie d’un cas à un autre ce qui impacte notre durée de travail.</w:t>
            </w:r>
          </w:p>
          <w:p w14:paraId="28C1E399" w14:textId="77777777" w:rsidR="009D7C93" w:rsidRPr="00FD7F69" w:rsidRDefault="009D7C93">
            <w:pPr>
              <w:spacing w:before="240" w:line="240" w:lineRule="auto"/>
              <w:rPr>
                <w:rFonts w:ascii="Calibri" w:eastAsia="Calibri" w:hAnsi="Calibri" w:cs="Calibri"/>
                <w:color w:val="17365D"/>
                <w:lang w:val="fr-FR"/>
              </w:rPr>
            </w:pPr>
          </w:p>
        </w:tc>
      </w:tr>
    </w:tbl>
    <w:p w14:paraId="468FEB47" w14:textId="77777777" w:rsidR="00440A6D" w:rsidRDefault="008F2BA8">
      <w:pPr>
        <w:pStyle w:val="Titre1"/>
        <w:keepLines w:val="0"/>
        <w:numPr>
          <w:ilvl w:val="0"/>
          <w:numId w:val="1"/>
        </w:numPr>
        <w:spacing w:before="240" w:after="240" w:line="360" w:lineRule="auto"/>
        <w:rPr>
          <w:rFonts w:ascii="Calibri" w:eastAsia="Calibri" w:hAnsi="Calibri" w:cs="Calibri"/>
          <w:b/>
          <w:sz w:val="36"/>
          <w:szCs w:val="36"/>
        </w:rPr>
      </w:pPr>
      <w:bookmarkStart w:id="8" w:name="_fbh1ico7cupq" w:colFirst="0" w:colLast="0"/>
      <w:bookmarkEnd w:id="8"/>
      <w:r>
        <w:rPr>
          <w:rFonts w:ascii="Calibri" w:eastAsia="Calibri" w:hAnsi="Calibri" w:cs="Calibri"/>
          <w:b/>
          <w:sz w:val="36"/>
          <w:szCs w:val="36"/>
        </w:rPr>
        <w:t xml:space="preserve">Points </w:t>
      </w:r>
      <w:proofErr w:type="spellStart"/>
      <w:r>
        <w:rPr>
          <w:rFonts w:ascii="Calibri" w:eastAsia="Calibri" w:hAnsi="Calibri" w:cs="Calibri"/>
          <w:b/>
          <w:sz w:val="36"/>
          <w:szCs w:val="36"/>
        </w:rPr>
        <w:t>Supplementaires</w:t>
      </w:r>
      <w:proofErr w:type="spellEnd"/>
      <w:r>
        <w:rPr>
          <w:rFonts w:ascii="Calibri" w:eastAsia="Calibri" w:hAnsi="Calibri" w:cs="Calibri"/>
          <w:b/>
          <w:sz w:val="36"/>
          <w:szCs w:val="36"/>
        </w:rPr>
        <w:t xml:space="preserve"> pour discussion</w:t>
      </w:r>
    </w:p>
    <w:tbl>
      <w:tblPr>
        <w:tblStyle w:val="a9"/>
        <w:tblW w:w="9851" w:type="dxa"/>
        <w:tblInd w:w="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51"/>
      </w:tblGrid>
      <w:tr w:rsidR="00440A6D" w14:paraId="6C71FC3F" w14:textId="77777777">
        <w:tc>
          <w:tcPr>
            <w:tcW w:w="9851" w:type="dxa"/>
            <w:shd w:val="clear" w:color="auto" w:fill="DBE5F1"/>
          </w:tcPr>
          <w:p w14:paraId="1A41E16E" w14:textId="77777777" w:rsidR="00440A6D" w:rsidRDefault="00F44CF1">
            <w:pPr>
              <w:spacing w:after="240" w:line="264" w:lineRule="auto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Please add any further bullet points on </w:t>
            </w:r>
            <w:r w:rsidR="00164DE0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key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items to discuss.</w:t>
            </w:r>
          </w:p>
        </w:tc>
      </w:tr>
      <w:tr w:rsidR="00440A6D" w14:paraId="126F27D2" w14:textId="77777777">
        <w:trPr>
          <w:trHeight w:val="3240"/>
        </w:trPr>
        <w:tc>
          <w:tcPr>
            <w:tcW w:w="9851" w:type="dxa"/>
          </w:tcPr>
          <w:p w14:paraId="6BE6DB12" w14:textId="77777777" w:rsidR="00440A6D" w:rsidRDefault="00B8059E" w:rsidP="007C20B3">
            <w:pPr>
              <w:spacing w:before="240" w:line="240" w:lineRule="auto"/>
              <w:rPr>
                <w:rFonts w:ascii="Calibri" w:eastAsia="Calibri" w:hAnsi="Calibri" w:cs="Calibri"/>
                <w:color w:val="17365D"/>
              </w:rPr>
            </w:pPr>
            <w:r>
              <w:rPr>
                <w:rFonts w:ascii="Calibri" w:eastAsia="Calibri" w:hAnsi="Calibri" w:cs="Calibri"/>
                <w:color w:val="17365D"/>
              </w:rPr>
              <w:lastRenderedPageBreak/>
              <w:t>Non applicable</w:t>
            </w:r>
          </w:p>
        </w:tc>
      </w:tr>
    </w:tbl>
    <w:p w14:paraId="4D575484" w14:textId="77777777" w:rsidR="00440A6D" w:rsidRDefault="00440A6D">
      <w:pPr>
        <w:pStyle w:val="Titre1"/>
        <w:keepLines w:val="0"/>
        <w:spacing w:before="240" w:after="240" w:line="360" w:lineRule="auto"/>
        <w:rPr>
          <w:rFonts w:ascii="Calibri" w:eastAsia="Calibri" w:hAnsi="Calibri" w:cs="Calibri"/>
          <w:i/>
        </w:rPr>
      </w:pPr>
      <w:bookmarkStart w:id="9" w:name="_3oj0pveu4f5h" w:colFirst="0" w:colLast="0"/>
      <w:bookmarkEnd w:id="9"/>
    </w:p>
    <w:p w14:paraId="2A5232C2" w14:textId="77777777" w:rsidR="00440A6D" w:rsidRDefault="00440A6D">
      <w:pPr>
        <w:spacing w:line="264" w:lineRule="auto"/>
        <w:ind w:hanging="720"/>
        <w:rPr>
          <w:rFonts w:ascii="Calibri" w:eastAsia="Calibri" w:hAnsi="Calibri" w:cs="Calibri"/>
        </w:rPr>
      </w:pPr>
    </w:p>
    <w:p w14:paraId="2E71F80C" w14:textId="77777777" w:rsidR="00440A6D" w:rsidRDefault="00440A6D" w:rsidP="00B17DBC">
      <w:pPr>
        <w:spacing w:line="240" w:lineRule="auto"/>
      </w:pPr>
    </w:p>
    <w:sectPr w:rsidR="00440A6D" w:rsidSect="0054775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0A83CB" w14:textId="77777777" w:rsidR="004651B3" w:rsidRDefault="004651B3" w:rsidP="00D537D9">
      <w:pPr>
        <w:spacing w:line="240" w:lineRule="auto"/>
      </w:pPr>
      <w:r>
        <w:separator/>
      </w:r>
    </w:p>
  </w:endnote>
  <w:endnote w:type="continuationSeparator" w:id="0">
    <w:p w14:paraId="0AF21C1F" w14:textId="77777777" w:rsidR="004651B3" w:rsidRDefault="004651B3" w:rsidP="00D537D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old">
    <w:altName w:val="Arial"/>
    <w:panose1 w:val="020B07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45A758" w14:textId="77777777" w:rsidR="004651B3" w:rsidRDefault="004651B3" w:rsidP="00D537D9">
      <w:pPr>
        <w:spacing w:line="240" w:lineRule="auto"/>
      </w:pPr>
      <w:r>
        <w:separator/>
      </w:r>
    </w:p>
  </w:footnote>
  <w:footnote w:type="continuationSeparator" w:id="0">
    <w:p w14:paraId="5C2B6143" w14:textId="77777777" w:rsidR="004651B3" w:rsidRDefault="004651B3" w:rsidP="00D537D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E76B6"/>
    <w:multiLevelType w:val="hybridMultilevel"/>
    <w:tmpl w:val="C832D40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D172B"/>
    <w:multiLevelType w:val="hybridMultilevel"/>
    <w:tmpl w:val="2722B3A4"/>
    <w:lvl w:ilvl="0" w:tplc="04090005">
      <w:start w:val="1"/>
      <w:numFmt w:val="bullet"/>
      <w:lvlText w:val=""/>
      <w:lvlJc w:val="left"/>
      <w:pPr>
        <w:ind w:left="78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" w15:restartNumberingAfterBreak="0">
    <w:nsid w:val="03FE4E30"/>
    <w:multiLevelType w:val="hybridMultilevel"/>
    <w:tmpl w:val="BDA88CA6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06FC0EC4"/>
    <w:multiLevelType w:val="hybridMultilevel"/>
    <w:tmpl w:val="8300020C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08B007F0"/>
    <w:multiLevelType w:val="hybridMultilevel"/>
    <w:tmpl w:val="1E76F33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7B5573"/>
    <w:multiLevelType w:val="hybridMultilevel"/>
    <w:tmpl w:val="856889B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736B33"/>
    <w:multiLevelType w:val="hybridMultilevel"/>
    <w:tmpl w:val="58BC86A4"/>
    <w:lvl w:ilvl="0" w:tplc="04090005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7" w15:restartNumberingAfterBreak="0">
    <w:nsid w:val="0C47281F"/>
    <w:multiLevelType w:val="hybridMultilevel"/>
    <w:tmpl w:val="5036799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6D7F51"/>
    <w:multiLevelType w:val="hybridMultilevel"/>
    <w:tmpl w:val="59BACD6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F932B98"/>
    <w:multiLevelType w:val="hybridMultilevel"/>
    <w:tmpl w:val="CB48456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1311B4"/>
    <w:multiLevelType w:val="hybridMultilevel"/>
    <w:tmpl w:val="0BF284B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3E69D1"/>
    <w:multiLevelType w:val="hybridMultilevel"/>
    <w:tmpl w:val="89888E3A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1D7C45B4"/>
    <w:multiLevelType w:val="hybridMultilevel"/>
    <w:tmpl w:val="7F7412F4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1F7B6878"/>
    <w:multiLevelType w:val="hybridMultilevel"/>
    <w:tmpl w:val="1B284B5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AC7558"/>
    <w:multiLevelType w:val="hybridMultilevel"/>
    <w:tmpl w:val="99582AE2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251016BE"/>
    <w:multiLevelType w:val="hybridMultilevel"/>
    <w:tmpl w:val="3A30CF7A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2BA16D4B"/>
    <w:multiLevelType w:val="hybridMultilevel"/>
    <w:tmpl w:val="65D62B3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AE64F1"/>
    <w:multiLevelType w:val="hybridMultilevel"/>
    <w:tmpl w:val="12BC2AFA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 w15:restartNumberingAfterBreak="0">
    <w:nsid w:val="30E171EB"/>
    <w:multiLevelType w:val="hybridMultilevel"/>
    <w:tmpl w:val="D4B0E330"/>
    <w:lvl w:ilvl="0" w:tplc="2946A6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64A008A"/>
    <w:multiLevelType w:val="hybridMultilevel"/>
    <w:tmpl w:val="A290F60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F07C89"/>
    <w:multiLevelType w:val="hybridMultilevel"/>
    <w:tmpl w:val="C7EC50A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B5316F"/>
    <w:multiLevelType w:val="hybridMultilevel"/>
    <w:tmpl w:val="ECB80F7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F106BF0"/>
    <w:multiLevelType w:val="hybridMultilevel"/>
    <w:tmpl w:val="45CAD69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CF5097"/>
    <w:multiLevelType w:val="hybridMultilevel"/>
    <w:tmpl w:val="0BDEB1B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476A7E"/>
    <w:multiLevelType w:val="hybridMultilevel"/>
    <w:tmpl w:val="60341D4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D539BD"/>
    <w:multiLevelType w:val="hybridMultilevel"/>
    <w:tmpl w:val="781891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7A298E"/>
    <w:multiLevelType w:val="multilevel"/>
    <w:tmpl w:val="CF941AA6"/>
    <w:lvl w:ilvl="0">
      <w:start w:val="1"/>
      <w:numFmt w:val="decimal"/>
      <w:lvlText w:val="%1."/>
      <w:lvlJc w:val="left"/>
      <w:pPr>
        <w:ind w:left="442" w:hanging="360"/>
      </w:pPr>
    </w:lvl>
    <w:lvl w:ilvl="1">
      <w:start w:val="1"/>
      <w:numFmt w:val="lowerLetter"/>
      <w:lvlText w:val="%2."/>
      <w:lvlJc w:val="left"/>
      <w:pPr>
        <w:ind w:left="1162" w:hanging="360"/>
      </w:pPr>
    </w:lvl>
    <w:lvl w:ilvl="2">
      <w:start w:val="1"/>
      <w:numFmt w:val="lowerRoman"/>
      <w:lvlText w:val="%3."/>
      <w:lvlJc w:val="right"/>
      <w:pPr>
        <w:ind w:left="1882" w:hanging="180"/>
      </w:pPr>
    </w:lvl>
    <w:lvl w:ilvl="3">
      <w:start w:val="1"/>
      <w:numFmt w:val="decimal"/>
      <w:lvlText w:val="%4."/>
      <w:lvlJc w:val="left"/>
      <w:pPr>
        <w:ind w:left="2602" w:hanging="360"/>
      </w:pPr>
    </w:lvl>
    <w:lvl w:ilvl="4">
      <w:start w:val="1"/>
      <w:numFmt w:val="lowerLetter"/>
      <w:lvlText w:val="%5."/>
      <w:lvlJc w:val="left"/>
      <w:pPr>
        <w:ind w:left="3322" w:hanging="360"/>
      </w:pPr>
    </w:lvl>
    <w:lvl w:ilvl="5">
      <w:start w:val="1"/>
      <w:numFmt w:val="lowerRoman"/>
      <w:lvlText w:val="%6."/>
      <w:lvlJc w:val="right"/>
      <w:pPr>
        <w:ind w:left="4042" w:hanging="180"/>
      </w:pPr>
    </w:lvl>
    <w:lvl w:ilvl="6">
      <w:start w:val="1"/>
      <w:numFmt w:val="decimal"/>
      <w:lvlText w:val="%7."/>
      <w:lvlJc w:val="left"/>
      <w:pPr>
        <w:ind w:left="4762" w:hanging="360"/>
      </w:pPr>
    </w:lvl>
    <w:lvl w:ilvl="7">
      <w:start w:val="1"/>
      <w:numFmt w:val="lowerLetter"/>
      <w:lvlText w:val="%8."/>
      <w:lvlJc w:val="left"/>
      <w:pPr>
        <w:ind w:left="5482" w:hanging="360"/>
      </w:pPr>
    </w:lvl>
    <w:lvl w:ilvl="8">
      <w:start w:val="1"/>
      <w:numFmt w:val="lowerRoman"/>
      <w:lvlText w:val="%9."/>
      <w:lvlJc w:val="right"/>
      <w:pPr>
        <w:ind w:left="6202" w:hanging="180"/>
      </w:pPr>
    </w:lvl>
  </w:abstractNum>
  <w:abstractNum w:abstractNumId="27" w15:restartNumberingAfterBreak="0">
    <w:nsid w:val="5D2C3094"/>
    <w:multiLevelType w:val="hybridMultilevel"/>
    <w:tmpl w:val="D6C2515E"/>
    <w:lvl w:ilvl="0" w:tplc="04090005">
      <w:start w:val="1"/>
      <w:numFmt w:val="bullet"/>
      <w:lvlText w:val=""/>
      <w:lvlJc w:val="left"/>
      <w:pPr>
        <w:ind w:left="78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8" w15:restartNumberingAfterBreak="0">
    <w:nsid w:val="5FF45C3C"/>
    <w:multiLevelType w:val="hybridMultilevel"/>
    <w:tmpl w:val="875EB674"/>
    <w:lvl w:ilvl="0" w:tplc="04090005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9" w15:restartNumberingAfterBreak="0">
    <w:nsid w:val="603C1BF3"/>
    <w:multiLevelType w:val="hybridMultilevel"/>
    <w:tmpl w:val="BA6EB0E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53105D"/>
    <w:multiLevelType w:val="hybridMultilevel"/>
    <w:tmpl w:val="0128CCCC"/>
    <w:lvl w:ilvl="0" w:tplc="04090005">
      <w:start w:val="1"/>
      <w:numFmt w:val="bullet"/>
      <w:lvlText w:val=""/>
      <w:lvlJc w:val="left"/>
      <w:pPr>
        <w:ind w:left="7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1" w15:restartNumberingAfterBreak="0">
    <w:nsid w:val="62D43522"/>
    <w:multiLevelType w:val="hybridMultilevel"/>
    <w:tmpl w:val="3B0EF6C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505124"/>
    <w:multiLevelType w:val="hybridMultilevel"/>
    <w:tmpl w:val="2380485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717F7C"/>
    <w:multiLevelType w:val="hybridMultilevel"/>
    <w:tmpl w:val="3E56E8F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6646459"/>
    <w:multiLevelType w:val="hybridMultilevel"/>
    <w:tmpl w:val="C7EC50A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FA6C9C"/>
    <w:multiLevelType w:val="hybridMultilevel"/>
    <w:tmpl w:val="F0046F0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393EDA"/>
    <w:multiLevelType w:val="hybridMultilevel"/>
    <w:tmpl w:val="DB8E9350"/>
    <w:lvl w:ilvl="0" w:tplc="04090005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7" w15:restartNumberingAfterBreak="0">
    <w:nsid w:val="781340C6"/>
    <w:multiLevelType w:val="hybridMultilevel"/>
    <w:tmpl w:val="59F8DB22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8" w15:restartNumberingAfterBreak="0">
    <w:nsid w:val="78F47153"/>
    <w:multiLevelType w:val="hybridMultilevel"/>
    <w:tmpl w:val="83E45D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9AB5DDB"/>
    <w:multiLevelType w:val="hybridMultilevel"/>
    <w:tmpl w:val="BFCC7D4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044FA8"/>
    <w:multiLevelType w:val="hybridMultilevel"/>
    <w:tmpl w:val="F1B0AF0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CC0205"/>
    <w:multiLevelType w:val="hybridMultilevel"/>
    <w:tmpl w:val="ACE8BD0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39"/>
  </w:num>
  <w:num w:numId="3">
    <w:abstractNumId w:val="20"/>
  </w:num>
  <w:num w:numId="4">
    <w:abstractNumId w:val="34"/>
  </w:num>
  <w:num w:numId="5">
    <w:abstractNumId w:val="19"/>
  </w:num>
  <w:num w:numId="6">
    <w:abstractNumId w:val="7"/>
  </w:num>
  <w:num w:numId="7">
    <w:abstractNumId w:val="24"/>
  </w:num>
  <w:num w:numId="8">
    <w:abstractNumId w:val="0"/>
  </w:num>
  <w:num w:numId="9">
    <w:abstractNumId w:val="13"/>
  </w:num>
  <w:num w:numId="10">
    <w:abstractNumId w:val="29"/>
  </w:num>
  <w:num w:numId="11">
    <w:abstractNumId w:val="35"/>
  </w:num>
  <w:num w:numId="12">
    <w:abstractNumId w:val="9"/>
  </w:num>
  <w:num w:numId="13">
    <w:abstractNumId w:val="31"/>
  </w:num>
  <w:num w:numId="14">
    <w:abstractNumId w:val="11"/>
  </w:num>
  <w:num w:numId="15">
    <w:abstractNumId w:val="25"/>
  </w:num>
  <w:num w:numId="16">
    <w:abstractNumId w:val="36"/>
  </w:num>
  <w:num w:numId="17">
    <w:abstractNumId w:val="37"/>
  </w:num>
  <w:num w:numId="18">
    <w:abstractNumId w:val="15"/>
  </w:num>
  <w:num w:numId="19">
    <w:abstractNumId w:val="3"/>
  </w:num>
  <w:num w:numId="20">
    <w:abstractNumId w:val="14"/>
  </w:num>
  <w:num w:numId="21">
    <w:abstractNumId w:val="2"/>
  </w:num>
  <w:num w:numId="22">
    <w:abstractNumId w:val="6"/>
  </w:num>
  <w:num w:numId="23">
    <w:abstractNumId w:val="28"/>
  </w:num>
  <w:num w:numId="24">
    <w:abstractNumId w:val="30"/>
  </w:num>
  <w:num w:numId="25">
    <w:abstractNumId w:val="12"/>
  </w:num>
  <w:num w:numId="26">
    <w:abstractNumId w:val="18"/>
  </w:num>
  <w:num w:numId="27">
    <w:abstractNumId w:val="21"/>
  </w:num>
  <w:num w:numId="28">
    <w:abstractNumId w:val="10"/>
  </w:num>
  <w:num w:numId="29">
    <w:abstractNumId w:val="1"/>
  </w:num>
  <w:num w:numId="30">
    <w:abstractNumId w:val="27"/>
  </w:num>
  <w:num w:numId="31">
    <w:abstractNumId w:val="17"/>
  </w:num>
  <w:num w:numId="32">
    <w:abstractNumId w:val="32"/>
  </w:num>
  <w:num w:numId="33">
    <w:abstractNumId w:val="38"/>
  </w:num>
  <w:num w:numId="34">
    <w:abstractNumId w:val="23"/>
  </w:num>
  <w:num w:numId="35">
    <w:abstractNumId w:val="33"/>
  </w:num>
  <w:num w:numId="36">
    <w:abstractNumId w:val="41"/>
  </w:num>
  <w:num w:numId="37">
    <w:abstractNumId w:val="16"/>
  </w:num>
  <w:num w:numId="38">
    <w:abstractNumId w:val="22"/>
  </w:num>
  <w:num w:numId="39">
    <w:abstractNumId w:val="4"/>
  </w:num>
  <w:num w:numId="40">
    <w:abstractNumId w:val="5"/>
  </w:num>
  <w:num w:numId="41">
    <w:abstractNumId w:val="40"/>
  </w:num>
  <w:num w:numId="4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A6D"/>
    <w:rsid w:val="000001DC"/>
    <w:rsid w:val="00001A61"/>
    <w:rsid w:val="00003008"/>
    <w:rsid w:val="00003D3E"/>
    <w:rsid w:val="00005BEF"/>
    <w:rsid w:val="00011963"/>
    <w:rsid w:val="00017F2C"/>
    <w:rsid w:val="00022405"/>
    <w:rsid w:val="00022774"/>
    <w:rsid w:val="00033F8E"/>
    <w:rsid w:val="00034379"/>
    <w:rsid w:val="0004156B"/>
    <w:rsid w:val="00053098"/>
    <w:rsid w:val="000569A4"/>
    <w:rsid w:val="00056D3B"/>
    <w:rsid w:val="00065B3D"/>
    <w:rsid w:val="00070950"/>
    <w:rsid w:val="00073556"/>
    <w:rsid w:val="0007709F"/>
    <w:rsid w:val="0008418C"/>
    <w:rsid w:val="00084885"/>
    <w:rsid w:val="00095CAE"/>
    <w:rsid w:val="00096269"/>
    <w:rsid w:val="000A4CA6"/>
    <w:rsid w:val="000A5695"/>
    <w:rsid w:val="000A6444"/>
    <w:rsid w:val="000D3EC4"/>
    <w:rsid w:val="000E00C1"/>
    <w:rsid w:val="000E4544"/>
    <w:rsid w:val="000E7A27"/>
    <w:rsid w:val="001008FA"/>
    <w:rsid w:val="001035E7"/>
    <w:rsid w:val="001155BE"/>
    <w:rsid w:val="00121542"/>
    <w:rsid w:val="00123ECE"/>
    <w:rsid w:val="001271DE"/>
    <w:rsid w:val="00141549"/>
    <w:rsid w:val="00147D16"/>
    <w:rsid w:val="001517C0"/>
    <w:rsid w:val="001557E0"/>
    <w:rsid w:val="00160DCC"/>
    <w:rsid w:val="00164DE0"/>
    <w:rsid w:val="0016716D"/>
    <w:rsid w:val="0016739D"/>
    <w:rsid w:val="00172872"/>
    <w:rsid w:val="00176DD3"/>
    <w:rsid w:val="00180536"/>
    <w:rsid w:val="001908F9"/>
    <w:rsid w:val="00194E2E"/>
    <w:rsid w:val="001977CB"/>
    <w:rsid w:val="001A02F6"/>
    <w:rsid w:val="001B277E"/>
    <w:rsid w:val="001C23A6"/>
    <w:rsid w:val="001C7F1B"/>
    <w:rsid w:val="001F787F"/>
    <w:rsid w:val="00203883"/>
    <w:rsid w:val="00206598"/>
    <w:rsid w:val="002110BD"/>
    <w:rsid w:val="0021280B"/>
    <w:rsid w:val="00215A8F"/>
    <w:rsid w:val="00215D7B"/>
    <w:rsid w:val="0022637E"/>
    <w:rsid w:val="0023128A"/>
    <w:rsid w:val="002359FD"/>
    <w:rsid w:val="00235E5E"/>
    <w:rsid w:val="0024026C"/>
    <w:rsid w:val="00247A2E"/>
    <w:rsid w:val="00252E15"/>
    <w:rsid w:val="00254622"/>
    <w:rsid w:val="00255656"/>
    <w:rsid w:val="002760EE"/>
    <w:rsid w:val="002770DA"/>
    <w:rsid w:val="00296E39"/>
    <w:rsid w:val="002A32F5"/>
    <w:rsid w:val="002A5B78"/>
    <w:rsid w:val="002B11AC"/>
    <w:rsid w:val="002B16D9"/>
    <w:rsid w:val="002B484B"/>
    <w:rsid w:val="002B4B6F"/>
    <w:rsid w:val="002B7C93"/>
    <w:rsid w:val="002C1860"/>
    <w:rsid w:val="002C2B8F"/>
    <w:rsid w:val="002D1807"/>
    <w:rsid w:val="002E097B"/>
    <w:rsid w:val="002F3D0D"/>
    <w:rsid w:val="002F6550"/>
    <w:rsid w:val="00301059"/>
    <w:rsid w:val="0030491E"/>
    <w:rsid w:val="003052EE"/>
    <w:rsid w:val="003069AC"/>
    <w:rsid w:val="00320007"/>
    <w:rsid w:val="003215DF"/>
    <w:rsid w:val="003266F0"/>
    <w:rsid w:val="00335155"/>
    <w:rsid w:val="0034136F"/>
    <w:rsid w:val="0035090A"/>
    <w:rsid w:val="003574EF"/>
    <w:rsid w:val="003622D9"/>
    <w:rsid w:val="003703A2"/>
    <w:rsid w:val="00376437"/>
    <w:rsid w:val="00380967"/>
    <w:rsid w:val="0038273F"/>
    <w:rsid w:val="00385B46"/>
    <w:rsid w:val="00390A99"/>
    <w:rsid w:val="00393426"/>
    <w:rsid w:val="00393F26"/>
    <w:rsid w:val="0039652E"/>
    <w:rsid w:val="003A0183"/>
    <w:rsid w:val="003A060E"/>
    <w:rsid w:val="003A3746"/>
    <w:rsid w:val="003C64C7"/>
    <w:rsid w:val="003D1231"/>
    <w:rsid w:val="003D1360"/>
    <w:rsid w:val="003E4A32"/>
    <w:rsid w:val="003F20DF"/>
    <w:rsid w:val="003F7426"/>
    <w:rsid w:val="0040789E"/>
    <w:rsid w:val="00421928"/>
    <w:rsid w:val="00423A5D"/>
    <w:rsid w:val="00433161"/>
    <w:rsid w:val="00433894"/>
    <w:rsid w:val="004409F7"/>
    <w:rsid w:val="00440A6D"/>
    <w:rsid w:val="0045384C"/>
    <w:rsid w:val="00462510"/>
    <w:rsid w:val="004651B3"/>
    <w:rsid w:val="0048261D"/>
    <w:rsid w:val="004826B9"/>
    <w:rsid w:val="00482B8F"/>
    <w:rsid w:val="00487247"/>
    <w:rsid w:val="004A31BF"/>
    <w:rsid w:val="004A4A63"/>
    <w:rsid w:val="004B030D"/>
    <w:rsid w:val="004B5A81"/>
    <w:rsid w:val="004C6359"/>
    <w:rsid w:val="004C6A6A"/>
    <w:rsid w:val="004D0F98"/>
    <w:rsid w:val="004D6C98"/>
    <w:rsid w:val="004E0FC6"/>
    <w:rsid w:val="004E14DC"/>
    <w:rsid w:val="00500845"/>
    <w:rsid w:val="00501589"/>
    <w:rsid w:val="00506CED"/>
    <w:rsid w:val="00507034"/>
    <w:rsid w:val="00516008"/>
    <w:rsid w:val="00535F4A"/>
    <w:rsid w:val="00547752"/>
    <w:rsid w:val="00560EE0"/>
    <w:rsid w:val="0056176D"/>
    <w:rsid w:val="005807C0"/>
    <w:rsid w:val="00580E20"/>
    <w:rsid w:val="00581487"/>
    <w:rsid w:val="005920E4"/>
    <w:rsid w:val="005922D3"/>
    <w:rsid w:val="00593CD1"/>
    <w:rsid w:val="00595755"/>
    <w:rsid w:val="005B0895"/>
    <w:rsid w:val="005B0D8C"/>
    <w:rsid w:val="005B4CC8"/>
    <w:rsid w:val="005B572E"/>
    <w:rsid w:val="005C0158"/>
    <w:rsid w:val="005C5F1E"/>
    <w:rsid w:val="005C75BA"/>
    <w:rsid w:val="005D3CE7"/>
    <w:rsid w:val="005D735E"/>
    <w:rsid w:val="005E1CE8"/>
    <w:rsid w:val="005F0C4D"/>
    <w:rsid w:val="005F2AA2"/>
    <w:rsid w:val="00600044"/>
    <w:rsid w:val="006011E6"/>
    <w:rsid w:val="006240E5"/>
    <w:rsid w:val="00632C39"/>
    <w:rsid w:val="00633105"/>
    <w:rsid w:val="0063418D"/>
    <w:rsid w:val="0064057A"/>
    <w:rsid w:val="00642988"/>
    <w:rsid w:val="006444E8"/>
    <w:rsid w:val="006448E9"/>
    <w:rsid w:val="00644AE7"/>
    <w:rsid w:val="00650836"/>
    <w:rsid w:val="00661F41"/>
    <w:rsid w:val="00663704"/>
    <w:rsid w:val="006640AE"/>
    <w:rsid w:val="00664B59"/>
    <w:rsid w:val="00690341"/>
    <w:rsid w:val="006A18EE"/>
    <w:rsid w:val="006A47A4"/>
    <w:rsid w:val="006A61E5"/>
    <w:rsid w:val="006B0E94"/>
    <w:rsid w:val="006C1243"/>
    <w:rsid w:val="006C6355"/>
    <w:rsid w:val="006F37CA"/>
    <w:rsid w:val="00703D76"/>
    <w:rsid w:val="00712E43"/>
    <w:rsid w:val="007223AA"/>
    <w:rsid w:val="00723C45"/>
    <w:rsid w:val="00733F4A"/>
    <w:rsid w:val="00747E2C"/>
    <w:rsid w:val="00771985"/>
    <w:rsid w:val="00771CD9"/>
    <w:rsid w:val="00774A7D"/>
    <w:rsid w:val="007936B8"/>
    <w:rsid w:val="0079432F"/>
    <w:rsid w:val="007A1CD0"/>
    <w:rsid w:val="007A61C1"/>
    <w:rsid w:val="007A73EB"/>
    <w:rsid w:val="007A7FFC"/>
    <w:rsid w:val="007B1295"/>
    <w:rsid w:val="007B5271"/>
    <w:rsid w:val="007C20B3"/>
    <w:rsid w:val="007C6C08"/>
    <w:rsid w:val="007C6DEE"/>
    <w:rsid w:val="007D1E79"/>
    <w:rsid w:val="007E4E2A"/>
    <w:rsid w:val="007F20EC"/>
    <w:rsid w:val="007F315F"/>
    <w:rsid w:val="007F3A65"/>
    <w:rsid w:val="007F529C"/>
    <w:rsid w:val="00804F32"/>
    <w:rsid w:val="00810A8B"/>
    <w:rsid w:val="00810FDD"/>
    <w:rsid w:val="00813D47"/>
    <w:rsid w:val="00834971"/>
    <w:rsid w:val="00843FF3"/>
    <w:rsid w:val="008742EE"/>
    <w:rsid w:val="00875E2F"/>
    <w:rsid w:val="0087697A"/>
    <w:rsid w:val="00877801"/>
    <w:rsid w:val="00896BC9"/>
    <w:rsid w:val="008A3C43"/>
    <w:rsid w:val="008A7495"/>
    <w:rsid w:val="008B08EB"/>
    <w:rsid w:val="008B68F2"/>
    <w:rsid w:val="008C3C88"/>
    <w:rsid w:val="008E64F0"/>
    <w:rsid w:val="008F2BA8"/>
    <w:rsid w:val="008F4DE5"/>
    <w:rsid w:val="00935A62"/>
    <w:rsid w:val="009444AB"/>
    <w:rsid w:val="00955297"/>
    <w:rsid w:val="00956299"/>
    <w:rsid w:val="00961590"/>
    <w:rsid w:val="009656D6"/>
    <w:rsid w:val="00983632"/>
    <w:rsid w:val="009836A0"/>
    <w:rsid w:val="0098500F"/>
    <w:rsid w:val="009926A6"/>
    <w:rsid w:val="00992A63"/>
    <w:rsid w:val="0099566C"/>
    <w:rsid w:val="009A0B0F"/>
    <w:rsid w:val="009A5ACB"/>
    <w:rsid w:val="009D7325"/>
    <w:rsid w:val="009D7C93"/>
    <w:rsid w:val="009E0D48"/>
    <w:rsid w:val="009E75A5"/>
    <w:rsid w:val="009F08A3"/>
    <w:rsid w:val="009F0974"/>
    <w:rsid w:val="00A13360"/>
    <w:rsid w:val="00A33AD7"/>
    <w:rsid w:val="00A43AF5"/>
    <w:rsid w:val="00A5643B"/>
    <w:rsid w:val="00A669DC"/>
    <w:rsid w:val="00A74B22"/>
    <w:rsid w:val="00A74C7F"/>
    <w:rsid w:val="00A852C0"/>
    <w:rsid w:val="00AA4C56"/>
    <w:rsid w:val="00AB15BF"/>
    <w:rsid w:val="00AB21CE"/>
    <w:rsid w:val="00AB3E01"/>
    <w:rsid w:val="00AC133F"/>
    <w:rsid w:val="00AC7E73"/>
    <w:rsid w:val="00AD093B"/>
    <w:rsid w:val="00AF0A3B"/>
    <w:rsid w:val="00AF6069"/>
    <w:rsid w:val="00B04DFC"/>
    <w:rsid w:val="00B115D6"/>
    <w:rsid w:val="00B15568"/>
    <w:rsid w:val="00B1620A"/>
    <w:rsid w:val="00B17DBC"/>
    <w:rsid w:val="00B22190"/>
    <w:rsid w:val="00B36D9B"/>
    <w:rsid w:val="00B566AE"/>
    <w:rsid w:val="00B66E97"/>
    <w:rsid w:val="00B75DDE"/>
    <w:rsid w:val="00B75E0C"/>
    <w:rsid w:val="00B8059E"/>
    <w:rsid w:val="00B80933"/>
    <w:rsid w:val="00B862AA"/>
    <w:rsid w:val="00BA708B"/>
    <w:rsid w:val="00BB493A"/>
    <w:rsid w:val="00BB6D88"/>
    <w:rsid w:val="00BB7591"/>
    <w:rsid w:val="00BD0231"/>
    <w:rsid w:val="00BD7B2E"/>
    <w:rsid w:val="00BE17DE"/>
    <w:rsid w:val="00BE1F12"/>
    <w:rsid w:val="00BF2C5F"/>
    <w:rsid w:val="00BF73CF"/>
    <w:rsid w:val="00C02931"/>
    <w:rsid w:val="00C24B9D"/>
    <w:rsid w:val="00C45A5A"/>
    <w:rsid w:val="00C52546"/>
    <w:rsid w:val="00C705C1"/>
    <w:rsid w:val="00C737E1"/>
    <w:rsid w:val="00C8413F"/>
    <w:rsid w:val="00C849C9"/>
    <w:rsid w:val="00C949AB"/>
    <w:rsid w:val="00CA1143"/>
    <w:rsid w:val="00CA5B2D"/>
    <w:rsid w:val="00CB1250"/>
    <w:rsid w:val="00CB2167"/>
    <w:rsid w:val="00CB5666"/>
    <w:rsid w:val="00CC0C62"/>
    <w:rsid w:val="00CC6D56"/>
    <w:rsid w:val="00CE2045"/>
    <w:rsid w:val="00CE659E"/>
    <w:rsid w:val="00CE7741"/>
    <w:rsid w:val="00D2123C"/>
    <w:rsid w:val="00D30144"/>
    <w:rsid w:val="00D537D9"/>
    <w:rsid w:val="00D54500"/>
    <w:rsid w:val="00D66700"/>
    <w:rsid w:val="00D7004F"/>
    <w:rsid w:val="00D747BE"/>
    <w:rsid w:val="00D84A65"/>
    <w:rsid w:val="00D90F23"/>
    <w:rsid w:val="00D96DC8"/>
    <w:rsid w:val="00DA69D3"/>
    <w:rsid w:val="00DB37AF"/>
    <w:rsid w:val="00DD18EE"/>
    <w:rsid w:val="00DD4837"/>
    <w:rsid w:val="00DE40FE"/>
    <w:rsid w:val="00DF1A2D"/>
    <w:rsid w:val="00DF2E43"/>
    <w:rsid w:val="00DF38C7"/>
    <w:rsid w:val="00DF6881"/>
    <w:rsid w:val="00DF725F"/>
    <w:rsid w:val="00E0186B"/>
    <w:rsid w:val="00E02B9C"/>
    <w:rsid w:val="00E0305A"/>
    <w:rsid w:val="00E03AD0"/>
    <w:rsid w:val="00E125C2"/>
    <w:rsid w:val="00E25966"/>
    <w:rsid w:val="00E32AB4"/>
    <w:rsid w:val="00E37C65"/>
    <w:rsid w:val="00E42650"/>
    <w:rsid w:val="00E52F17"/>
    <w:rsid w:val="00E5396B"/>
    <w:rsid w:val="00E83315"/>
    <w:rsid w:val="00E84F6B"/>
    <w:rsid w:val="00E9371F"/>
    <w:rsid w:val="00E96FA7"/>
    <w:rsid w:val="00EA0758"/>
    <w:rsid w:val="00EA1FB2"/>
    <w:rsid w:val="00EA2C09"/>
    <w:rsid w:val="00EB25C6"/>
    <w:rsid w:val="00EB3C1E"/>
    <w:rsid w:val="00EC1F78"/>
    <w:rsid w:val="00F05313"/>
    <w:rsid w:val="00F054E7"/>
    <w:rsid w:val="00F16EBA"/>
    <w:rsid w:val="00F173AC"/>
    <w:rsid w:val="00F21FBD"/>
    <w:rsid w:val="00F449BE"/>
    <w:rsid w:val="00F44CF1"/>
    <w:rsid w:val="00F63F8A"/>
    <w:rsid w:val="00F6791A"/>
    <w:rsid w:val="00F71DFD"/>
    <w:rsid w:val="00F777BF"/>
    <w:rsid w:val="00FA1177"/>
    <w:rsid w:val="00FB1E23"/>
    <w:rsid w:val="00FB3325"/>
    <w:rsid w:val="00FB58BC"/>
    <w:rsid w:val="00FC28BE"/>
    <w:rsid w:val="00FC2EC5"/>
    <w:rsid w:val="00FC4C9F"/>
    <w:rsid w:val="00FC5CA7"/>
    <w:rsid w:val="00FD1C96"/>
    <w:rsid w:val="00FD2E15"/>
    <w:rsid w:val="00FD600E"/>
    <w:rsid w:val="00FD7F69"/>
    <w:rsid w:val="00FE114D"/>
    <w:rsid w:val="00FE1417"/>
    <w:rsid w:val="00FF5B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3ABE2"/>
  <w15:docId w15:val="{AD1032D9-723C-4ED6-98EF-CE4976C35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0D8C"/>
  </w:style>
  <w:style w:type="paragraph" w:styleId="Titre1">
    <w:name w:val="heading 1"/>
    <w:basedOn w:val="Normal"/>
    <w:next w:val="Normal"/>
    <w:uiPriority w:val="9"/>
    <w:qFormat/>
    <w:rsid w:val="00547752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unhideWhenUsed/>
    <w:qFormat/>
    <w:rsid w:val="00547752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rsid w:val="00547752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rsid w:val="00547752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rsid w:val="00547752"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rsid w:val="00547752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uiPriority w:val="10"/>
    <w:qFormat/>
    <w:rsid w:val="00547752"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rsid w:val="00547752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auNormal"/>
    <w:rsid w:val="0054775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auNormal"/>
    <w:rsid w:val="0054775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auNormal"/>
    <w:rsid w:val="00547752"/>
    <w:rPr>
      <w:sz w:val="20"/>
      <w:szCs w:val="20"/>
    </w:rPr>
    <w:tblPr>
      <w:tblStyleRowBandSize w:val="1"/>
      <w:tblStyleColBandSize w:val="1"/>
    </w:tblPr>
  </w:style>
  <w:style w:type="table" w:customStyle="1" w:styleId="a2">
    <w:basedOn w:val="TableauNormal"/>
    <w:rsid w:val="00547752"/>
    <w:rPr>
      <w:sz w:val="20"/>
      <w:szCs w:val="20"/>
    </w:rPr>
    <w:tblPr>
      <w:tblStyleRowBandSize w:val="1"/>
      <w:tblStyleColBandSize w:val="1"/>
    </w:tblPr>
  </w:style>
  <w:style w:type="table" w:customStyle="1" w:styleId="a3">
    <w:basedOn w:val="TableauNormal"/>
    <w:rsid w:val="00547752"/>
    <w:tblPr>
      <w:tblStyleRowBandSize w:val="1"/>
      <w:tblStyleColBandSize w:val="1"/>
    </w:tblPr>
  </w:style>
  <w:style w:type="table" w:customStyle="1" w:styleId="a4">
    <w:basedOn w:val="TableauNormal"/>
    <w:rsid w:val="00547752"/>
    <w:tblPr>
      <w:tblStyleRowBandSize w:val="1"/>
      <w:tblStyleColBandSize w:val="1"/>
    </w:tblPr>
  </w:style>
  <w:style w:type="table" w:customStyle="1" w:styleId="a5">
    <w:basedOn w:val="TableauNormal"/>
    <w:rsid w:val="00547752"/>
    <w:rPr>
      <w:sz w:val="20"/>
      <w:szCs w:val="20"/>
    </w:rPr>
    <w:tblPr>
      <w:tblStyleRowBandSize w:val="1"/>
      <w:tblStyleColBandSize w:val="1"/>
    </w:tblPr>
  </w:style>
  <w:style w:type="table" w:customStyle="1" w:styleId="a6">
    <w:basedOn w:val="TableauNormal"/>
    <w:rsid w:val="0054775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auNormal"/>
    <w:rsid w:val="00547752"/>
    <w:rPr>
      <w:sz w:val="20"/>
      <w:szCs w:val="20"/>
    </w:rPr>
    <w:tblPr>
      <w:tblStyleRowBandSize w:val="1"/>
      <w:tblStyleColBandSize w:val="1"/>
    </w:tblPr>
  </w:style>
  <w:style w:type="table" w:customStyle="1" w:styleId="a8">
    <w:basedOn w:val="TableauNormal"/>
    <w:rsid w:val="0054775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auNormal"/>
    <w:rsid w:val="00547752"/>
    <w:rPr>
      <w:sz w:val="20"/>
      <w:szCs w:val="20"/>
    </w:rPr>
    <w:tblPr>
      <w:tblStyleRowBandSize w:val="1"/>
      <w:tblStyleColBandSize w:val="1"/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3E4A3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E4A32"/>
    <w:rPr>
      <w:rFonts w:ascii="Segoe UI" w:hAnsi="Segoe UI" w:cs="Segoe UI"/>
      <w:sz w:val="18"/>
      <w:szCs w:val="18"/>
    </w:rPr>
  </w:style>
  <w:style w:type="paragraph" w:customStyle="1" w:styleId="Normal1">
    <w:name w:val="Normal1"/>
    <w:rsid w:val="00301059"/>
  </w:style>
  <w:style w:type="paragraph" w:styleId="Paragraphedeliste">
    <w:name w:val="List Paragraph"/>
    <w:basedOn w:val="Normal"/>
    <w:link w:val="ParagraphedelisteCar"/>
    <w:uiPriority w:val="34"/>
    <w:qFormat/>
    <w:rsid w:val="00252E15"/>
    <w:pPr>
      <w:ind w:left="720"/>
      <w:contextualSpacing/>
    </w:pPr>
  </w:style>
  <w:style w:type="table" w:styleId="Grilledutableau">
    <w:name w:val="Table Grid"/>
    <w:basedOn w:val="TableauNormal"/>
    <w:uiPriority w:val="39"/>
    <w:rsid w:val="00BB493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078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ParagraphedelisteCar">
    <w:name w:val="Paragraphe de liste Car"/>
    <w:basedOn w:val="Policepardfaut"/>
    <w:link w:val="Paragraphedeliste"/>
    <w:uiPriority w:val="34"/>
    <w:locked/>
    <w:rsid w:val="004A4A63"/>
  </w:style>
  <w:style w:type="character" w:styleId="Lienhypertexte">
    <w:name w:val="Hyperlink"/>
    <w:basedOn w:val="Policepardfaut"/>
    <w:uiPriority w:val="99"/>
    <w:unhideWhenUsed/>
    <w:rsid w:val="004A4A63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D537D9"/>
    <w:pPr>
      <w:tabs>
        <w:tab w:val="center" w:pos="4680"/>
        <w:tab w:val="right" w:pos="9360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537D9"/>
  </w:style>
  <w:style w:type="paragraph" w:styleId="Pieddepage">
    <w:name w:val="footer"/>
    <w:basedOn w:val="Normal"/>
    <w:link w:val="PieddepageCar"/>
    <w:uiPriority w:val="99"/>
    <w:unhideWhenUsed/>
    <w:rsid w:val="00D537D9"/>
    <w:pPr>
      <w:tabs>
        <w:tab w:val="center" w:pos="4680"/>
        <w:tab w:val="right" w:pos="9360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537D9"/>
  </w:style>
  <w:style w:type="character" w:customStyle="1" w:styleId="Mentionnonrsolue1">
    <w:name w:val="Mention non résolue1"/>
    <w:basedOn w:val="Policepardfaut"/>
    <w:uiPriority w:val="99"/>
    <w:semiHidden/>
    <w:unhideWhenUsed/>
    <w:rsid w:val="00593CD1"/>
    <w:rPr>
      <w:color w:val="605E5C"/>
      <w:shd w:val="clear" w:color="auto" w:fill="E1DFDD"/>
    </w:rPr>
  </w:style>
  <w:style w:type="paragraph" w:styleId="Sansinterligne">
    <w:name w:val="No Spacing"/>
    <w:uiPriority w:val="1"/>
    <w:qFormat/>
    <w:rsid w:val="007C20B3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76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5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5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5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3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5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4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71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297219-BBBE-4BFE-8939-3B883FCEE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638</TotalTime>
  <Pages>9</Pages>
  <Words>1574</Words>
  <Characters>8978</Characters>
  <Application>Microsoft Office Word</Application>
  <DocSecurity>0</DocSecurity>
  <Lines>74</Lines>
  <Paragraphs>21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By DR.Ahmed Saker</Company>
  <LinksUpToDate>false</LinksUpToDate>
  <CharactersWithSpaces>10531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Admistrateur</dc:creator>
  <cp:lastModifiedBy>G~NATION</cp:lastModifiedBy>
  <cp:revision>12</cp:revision>
  <dcterms:created xsi:type="dcterms:W3CDTF">2021-05-18T07:36:00Z</dcterms:created>
  <dcterms:modified xsi:type="dcterms:W3CDTF">2021-05-20T17:03:00Z</dcterms:modified>
</cp:coreProperties>
</file>