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3AA" w:rsidRPr="00D233AA" w:rsidRDefault="00D233AA" w:rsidP="00D233AA">
      <w:pPr>
        <w:pStyle w:val="yiv1161278530msonormal"/>
        <w:rPr>
          <w:lang w:val="en-US"/>
        </w:rPr>
      </w:pPr>
      <w:r>
        <w:rPr>
          <w:lang w:val="en-US"/>
        </w:rPr>
        <w:t xml:space="preserve">Dear </w:t>
      </w:r>
      <w:proofErr w:type="spellStart"/>
      <w:r>
        <w:rPr>
          <w:lang w:val="en-US"/>
        </w:rPr>
        <w:t>Dr</w:t>
      </w:r>
      <w:proofErr w:type="spellEnd"/>
      <w:r>
        <w:rPr>
          <w:lang w:val="en-US"/>
        </w:rPr>
        <w:t xml:space="preserve"> André &amp; </w:t>
      </w:r>
      <w:proofErr w:type="spellStart"/>
      <w:r>
        <w:rPr>
          <w:lang w:val="en-US"/>
        </w:rPr>
        <w:t>Goidefroid</w:t>
      </w:r>
      <w:proofErr w:type="spellEnd"/>
      <w:r>
        <w:rPr>
          <w:lang w:val="en-US"/>
        </w:rPr>
        <w:t>,</w:t>
      </w:r>
    </w:p>
    <w:p w:rsidR="00D233AA" w:rsidRPr="00D233AA" w:rsidRDefault="00D233AA" w:rsidP="00D233AA">
      <w:pPr>
        <w:pStyle w:val="yiv1161278530msonormal"/>
        <w:rPr>
          <w:lang w:val="en-US"/>
        </w:rPr>
      </w:pPr>
      <w:r>
        <w:rPr>
          <w:lang w:val="en-US"/>
        </w:rPr>
        <w:t> </w:t>
      </w:r>
    </w:p>
    <w:p w:rsidR="00D233AA" w:rsidRPr="00D233AA" w:rsidRDefault="00D233AA" w:rsidP="00D233AA">
      <w:pPr>
        <w:pStyle w:val="yiv1161278530msonormal"/>
        <w:rPr>
          <w:lang w:val="en-US"/>
        </w:rPr>
      </w:pPr>
      <w:r>
        <w:rPr>
          <w:lang w:val="en-US"/>
        </w:rPr>
        <w:t>As promised, here is the info regarding the proposed role &amp; budget for ACMAD in the GSTIC project ‘Niamey Climate Forest’.</w:t>
      </w:r>
    </w:p>
    <w:p w:rsidR="00D233AA" w:rsidRPr="00D233AA" w:rsidRDefault="00D233AA" w:rsidP="00D233AA">
      <w:pPr>
        <w:pStyle w:val="yiv1161278530msonormal"/>
        <w:rPr>
          <w:lang w:val="en-US"/>
        </w:rPr>
      </w:pPr>
      <w:r>
        <w:rPr>
          <w:lang w:val="en-US"/>
        </w:rPr>
        <w:t> </w:t>
      </w:r>
    </w:p>
    <w:p w:rsidR="00D233AA" w:rsidRPr="00D233AA" w:rsidRDefault="00D233AA" w:rsidP="00D233AA">
      <w:pPr>
        <w:pStyle w:val="yiv1161278530msonormal"/>
        <w:rPr>
          <w:lang w:val="en-US"/>
        </w:rPr>
      </w:pPr>
      <w:r>
        <w:rPr>
          <w:lang w:val="en-US"/>
        </w:rPr>
        <w:t>The tasks I had in mind are the following:</w:t>
      </w:r>
    </w:p>
    <w:p w:rsidR="00D233AA" w:rsidRPr="00D233AA" w:rsidRDefault="00D233AA" w:rsidP="00D233AA">
      <w:pPr>
        <w:pStyle w:val="yiv1161278530msonormal"/>
        <w:rPr>
          <w:lang w:val="en-US"/>
        </w:rPr>
      </w:pPr>
      <w:r>
        <w:rPr>
          <w:i/>
          <w:iCs/>
          <w:lang w:val="en-US"/>
        </w:rPr>
        <w:t>- Train local stakeholders in conducting local microclimate monitoring campaigns within urban tree sites</w:t>
      </w:r>
    </w:p>
    <w:p w:rsidR="00D233AA" w:rsidRPr="00D233AA" w:rsidRDefault="00D233AA" w:rsidP="00D233AA">
      <w:pPr>
        <w:pStyle w:val="yiv1161278530msonormal"/>
        <w:rPr>
          <w:lang w:val="en-US"/>
        </w:rPr>
      </w:pPr>
      <w:r>
        <w:rPr>
          <w:lang w:val="en-US"/>
        </w:rPr>
        <w:t xml:space="preserve">The focus here is on you training local stakeholders, rather than you conducting the measurements by yourself (or with volunteers). The reason is that the GSTIC </w:t>
      </w:r>
      <w:proofErr w:type="spellStart"/>
      <w:r>
        <w:rPr>
          <w:lang w:val="en-US"/>
        </w:rPr>
        <w:t>programme</w:t>
      </w:r>
      <w:proofErr w:type="spellEnd"/>
      <w:r>
        <w:rPr>
          <w:lang w:val="en-US"/>
        </w:rPr>
        <w:t xml:space="preserve"> is very much oriented towards ‘capacity building’. </w:t>
      </w:r>
    </w:p>
    <w:p w:rsidR="00D233AA" w:rsidRPr="00D233AA" w:rsidRDefault="00D233AA" w:rsidP="00D233AA">
      <w:pPr>
        <w:pStyle w:val="yiv1161278530msonormal"/>
        <w:rPr>
          <w:lang w:val="en-US"/>
        </w:rPr>
      </w:pPr>
      <w:r>
        <w:rPr>
          <w:lang w:val="en-US"/>
        </w:rPr>
        <w:t>For these measurements, on the one hand we can build on your experience regarding the WBGT measurements (and we can re-use the equipment), but we should also add some new instruments. I was thinking about a soil moisture sensing device and thermal infrared cameras. If you have other ideas please let me know. Unlike in u-CLIP I would like to fully keep the monitoring devices within your budget, rather than order these in Europe from VITO budget and then send them over to you. Is that feasible for ACMAD? We will of course be involved in the selection of the instruments, and we will also buy one of each of the instruments ourselves so that we can test them and provide support to ACMAD in their use.</w:t>
      </w:r>
    </w:p>
    <w:p w:rsidR="00D233AA" w:rsidRPr="00D233AA" w:rsidRDefault="00D233AA" w:rsidP="00D233AA">
      <w:pPr>
        <w:pStyle w:val="yiv1161278530msonormal"/>
        <w:rPr>
          <w:lang w:val="en-US"/>
        </w:rPr>
      </w:pPr>
      <w:r>
        <w:rPr>
          <w:i/>
          <w:iCs/>
          <w:lang w:val="en-US"/>
        </w:rPr>
        <w:t>- Produce dissemination materials based on existing (from precursor projects) and new monitoring results</w:t>
      </w:r>
    </w:p>
    <w:p w:rsidR="00D233AA" w:rsidRPr="00D233AA" w:rsidRDefault="00D233AA" w:rsidP="00D233AA">
      <w:pPr>
        <w:pStyle w:val="yiv1161278530msonormal"/>
        <w:rPr>
          <w:lang w:val="en-US"/>
        </w:rPr>
      </w:pPr>
      <w:r>
        <w:rPr>
          <w:lang w:val="en-US"/>
        </w:rPr>
        <w:t>Here the important thing is to produce very accessible stuff (visual mainly), so that the “man in the street” can understand it. On this aspect also we will collaborate with you; know that we have some communication experts at VITO who could help us out to do this well.</w:t>
      </w:r>
    </w:p>
    <w:p w:rsidR="00D233AA" w:rsidRPr="00D233AA" w:rsidRDefault="00D233AA" w:rsidP="00D233AA">
      <w:pPr>
        <w:pStyle w:val="yiv1161278530msonormal"/>
        <w:rPr>
          <w:lang w:val="en-US"/>
        </w:rPr>
      </w:pPr>
      <w:r>
        <w:rPr>
          <w:i/>
          <w:iCs/>
          <w:lang w:val="en-US"/>
        </w:rPr>
        <w:t>- Co-organize and host workshops and training sessions in Niamey for a variety of local stakeholders</w:t>
      </w:r>
    </w:p>
    <w:p w:rsidR="00D233AA" w:rsidRPr="00D233AA" w:rsidRDefault="00D233AA" w:rsidP="00D233AA">
      <w:pPr>
        <w:pStyle w:val="yiv1161278530msonormal"/>
        <w:rPr>
          <w:lang w:val="en-US"/>
        </w:rPr>
      </w:pPr>
      <w:r>
        <w:rPr>
          <w:lang w:val="en-US"/>
        </w:rPr>
        <w:t xml:space="preserve">Here you would organize workshops and trainings, some of these together with </w:t>
      </w:r>
      <w:proofErr w:type="spellStart"/>
      <w:r>
        <w:rPr>
          <w:lang w:val="en-US"/>
        </w:rPr>
        <w:t>Hassoumi</w:t>
      </w:r>
      <w:proofErr w:type="spellEnd"/>
      <w:r>
        <w:rPr>
          <w:lang w:val="en-US"/>
        </w:rPr>
        <w:t xml:space="preserve">. </w:t>
      </w:r>
    </w:p>
    <w:p w:rsidR="00D233AA" w:rsidRPr="00D233AA" w:rsidRDefault="00D233AA" w:rsidP="00D233AA">
      <w:pPr>
        <w:pStyle w:val="yiv1161278530msonormal"/>
        <w:rPr>
          <w:lang w:val="en-US"/>
        </w:rPr>
      </w:pPr>
      <w:r>
        <w:rPr>
          <w:i/>
          <w:iCs/>
          <w:lang w:val="en-US"/>
        </w:rPr>
        <w:t xml:space="preserve">- Carry out an international dissemination campaign regarding the beneficial climate impact of urban trees in cities across Africa   </w:t>
      </w:r>
    </w:p>
    <w:p w:rsidR="00D233AA" w:rsidRPr="00D233AA" w:rsidRDefault="00D233AA" w:rsidP="00D233AA">
      <w:pPr>
        <w:pStyle w:val="yiv1161278530msonormal"/>
        <w:rPr>
          <w:lang w:val="en-US"/>
        </w:rPr>
      </w:pPr>
      <w:r>
        <w:rPr>
          <w:lang w:val="en-US"/>
        </w:rPr>
        <w:t>This would involve international (in Africa) travel to disseminate towards other cities (outside Niger) – ideally you would match this activity with already planned travels from other projects or from your regular ACMAD activities. Also participation to relevant conferences would be good, as far as you disseminate at these occasions.</w:t>
      </w:r>
    </w:p>
    <w:p w:rsidR="00D233AA" w:rsidRPr="00D233AA" w:rsidRDefault="00D233AA" w:rsidP="00D233AA">
      <w:pPr>
        <w:pStyle w:val="yiv1161278530msonormal"/>
        <w:rPr>
          <w:lang w:val="en-US"/>
        </w:rPr>
      </w:pPr>
      <w:r>
        <w:rPr>
          <w:lang w:val="en-US"/>
        </w:rPr>
        <w:t> </w:t>
      </w:r>
    </w:p>
    <w:p w:rsidR="00D233AA" w:rsidRPr="00D233AA" w:rsidRDefault="00D233AA" w:rsidP="00D233AA">
      <w:pPr>
        <w:pStyle w:val="yiv1161278530msonormal"/>
        <w:rPr>
          <w:lang w:val="en-US"/>
        </w:rPr>
      </w:pPr>
      <w:r>
        <w:rPr>
          <w:lang w:val="en-US"/>
        </w:rPr>
        <w:lastRenderedPageBreak/>
        <w:t>Regarding the budget, as mentioned before it is a bit tight and we have additional constraints regarding e.g. limits to staff costs. Also, the funding is 85% only, the remaining 15% has to be co-financed (or provided in kind as staff hours or otherwise).</w:t>
      </w:r>
    </w:p>
    <w:p w:rsidR="00D233AA" w:rsidRPr="00D233AA" w:rsidRDefault="00D233AA" w:rsidP="00D233AA">
      <w:pPr>
        <w:pStyle w:val="yiv1161278530msonormal"/>
        <w:rPr>
          <w:lang w:val="en-US"/>
        </w:rPr>
      </w:pPr>
      <w:r>
        <w:rPr>
          <w:lang w:val="en-US"/>
        </w:rPr>
        <w:t> </w:t>
      </w:r>
    </w:p>
    <w:p w:rsidR="00D233AA" w:rsidRPr="00D233AA" w:rsidRDefault="00D233AA" w:rsidP="00D233AA">
      <w:pPr>
        <w:pStyle w:val="yiv1161278530msonormal"/>
        <w:rPr>
          <w:lang w:val="en-US"/>
        </w:rPr>
      </w:pPr>
      <w:r>
        <w:rPr>
          <w:lang w:val="en-US"/>
        </w:rPr>
        <w:t>My budget proposal for ACMAD would be as follows:</w:t>
      </w:r>
    </w:p>
    <w:p w:rsidR="00D233AA" w:rsidRPr="00D233AA" w:rsidRDefault="00D233AA" w:rsidP="00D233AA">
      <w:pPr>
        <w:pStyle w:val="yiv1161278530msonormal"/>
        <w:rPr>
          <w:lang w:val="en-US"/>
        </w:rPr>
      </w:pPr>
      <w:r>
        <w:rPr>
          <w:lang w:val="en-US"/>
        </w:rPr>
        <w:t xml:space="preserve">- </w:t>
      </w:r>
      <w:proofErr w:type="gramStart"/>
      <w:r>
        <w:rPr>
          <w:lang w:val="en-US"/>
        </w:rPr>
        <w:t>staff</w:t>
      </w:r>
      <w:proofErr w:type="gramEnd"/>
      <w:r>
        <w:rPr>
          <w:lang w:val="en-US"/>
        </w:rPr>
        <w:t>: 20,000 EUR</w:t>
      </w:r>
    </w:p>
    <w:p w:rsidR="00D233AA" w:rsidRPr="00D233AA" w:rsidRDefault="00D233AA" w:rsidP="00D233AA">
      <w:pPr>
        <w:pStyle w:val="yiv1161278530msonormal"/>
        <w:rPr>
          <w:lang w:val="en-US"/>
        </w:rPr>
      </w:pPr>
      <w:r>
        <w:rPr>
          <w:lang w:val="en-US"/>
        </w:rPr>
        <w:t xml:space="preserve">- </w:t>
      </w:r>
      <w:proofErr w:type="gramStart"/>
      <w:r>
        <w:rPr>
          <w:lang w:val="en-US"/>
        </w:rPr>
        <w:t>other</w:t>
      </w:r>
      <w:proofErr w:type="gramEnd"/>
      <w:r>
        <w:rPr>
          <w:lang w:val="en-US"/>
        </w:rPr>
        <w:t xml:space="preserve"> costs: 30,000 EUR (see below)</w:t>
      </w:r>
    </w:p>
    <w:p w:rsidR="00D233AA" w:rsidRPr="00D233AA" w:rsidRDefault="00D233AA" w:rsidP="00D233AA">
      <w:pPr>
        <w:pStyle w:val="yiv1161278530msonormal"/>
        <w:rPr>
          <w:lang w:val="en-US"/>
        </w:rPr>
      </w:pPr>
      <w:r>
        <w:rPr>
          <w:lang w:val="en-US"/>
        </w:rPr>
        <w:t xml:space="preserve">- </w:t>
      </w:r>
      <w:proofErr w:type="gramStart"/>
      <w:r>
        <w:rPr>
          <w:lang w:val="en-US"/>
        </w:rPr>
        <w:t>overhead</w:t>
      </w:r>
      <w:proofErr w:type="gramEnd"/>
      <w:r>
        <w:rPr>
          <w:lang w:val="en-US"/>
        </w:rPr>
        <w:t xml:space="preserve"> (max 10%): 5,500 EUR</w:t>
      </w:r>
    </w:p>
    <w:p w:rsidR="00D233AA" w:rsidRPr="00D233AA" w:rsidRDefault="00D233AA" w:rsidP="00D233AA">
      <w:pPr>
        <w:pStyle w:val="yiv1161278530msonormal"/>
        <w:rPr>
          <w:lang w:val="en-US"/>
        </w:rPr>
      </w:pPr>
      <w:r>
        <w:rPr>
          <w:lang w:val="en-US"/>
        </w:rPr>
        <w:t xml:space="preserve">- </w:t>
      </w:r>
      <w:proofErr w:type="gramStart"/>
      <w:r>
        <w:rPr>
          <w:lang w:val="en-US"/>
        </w:rPr>
        <w:t>total</w:t>
      </w:r>
      <w:proofErr w:type="gramEnd"/>
      <w:r>
        <w:rPr>
          <w:lang w:val="en-US"/>
        </w:rPr>
        <w:t xml:space="preserve"> budget: 55,500 EUR</w:t>
      </w:r>
    </w:p>
    <w:p w:rsidR="00D233AA" w:rsidRPr="00D233AA" w:rsidRDefault="00D233AA" w:rsidP="00D233AA">
      <w:pPr>
        <w:pStyle w:val="yiv1161278530msonormal"/>
        <w:rPr>
          <w:lang w:val="en-US"/>
        </w:rPr>
      </w:pPr>
      <w:r>
        <w:rPr>
          <w:lang w:val="en-US"/>
        </w:rPr>
        <w:t xml:space="preserve">- </w:t>
      </w:r>
      <w:proofErr w:type="gramStart"/>
      <w:r>
        <w:rPr>
          <w:lang w:val="en-US"/>
        </w:rPr>
        <w:t>subsidy</w:t>
      </w:r>
      <w:proofErr w:type="gramEnd"/>
      <w:r>
        <w:rPr>
          <w:lang w:val="en-US"/>
        </w:rPr>
        <w:t xml:space="preserve"> (85%): </w:t>
      </w:r>
      <w:r>
        <w:rPr>
          <w:b/>
          <w:bCs/>
          <w:lang w:val="en-US"/>
        </w:rPr>
        <w:t>47,175 EUR</w:t>
      </w:r>
    </w:p>
    <w:p w:rsidR="00D233AA" w:rsidRPr="00D233AA" w:rsidRDefault="00D233AA" w:rsidP="00D233AA">
      <w:pPr>
        <w:pStyle w:val="yiv1161278530msonormal"/>
        <w:rPr>
          <w:lang w:val="en-US"/>
        </w:rPr>
      </w:pPr>
      <w:r>
        <w:rPr>
          <w:lang w:val="en-US"/>
        </w:rPr>
        <w:t> </w:t>
      </w:r>
    </w:p>
    <w:p w:rsidR="00D233AA" w:rsidRPr="00D233AA" w:rsidRDefault="00D233AA" w:rsidP="00D233AA">
      <w:pPr>
        <w:pStyle w:val="yiv1161278530msonormal"/>
        <w:rPr>
          <w:lang w:val="en-US"/>
        </w:rPr>
      </w:pPr>
      <w:r>
        <w:rPr>
          <w:lang w:val="en-US"/>
        </w:rPr>
        <w:t xml:space="preserve">The main question is whether the staff costs of 20,000 allow you to deal with the tasks mentioned above; please confirm (or deny)  as soon as you can. </w:t>
      </w:r>
    </w:p>
    <w:p w:rsidR="00D233AA" w:rsidRPr="00D233AA" w:rsidRDefault="00D233AA" w:rsidP="00D233AA">
      <w:pPr>
        <w:pStyle w:val="yiv1161278530msonormal"/>
        <w:rPr>
          <w:lang w:val="en-US"/>
        </w:rPr>
      </w:pPr>
      <w:r>
        <w:rPr>
          <w:lang w:val="en-US"/>
        </w:rPr>
        <w:t> </w:t>
      </w:r>
    </w:p>
    <w:p w:rsidR="00D233AA" w:rsidRPr="00D233AA" w:rsidRDefault="00D233AA" w:rsidP="00D233AA">
      <w:pPr>
        <w:pStyle w:val="yiv1161278530msonormal"/>
        <w:rPr>
          <w:lang w:val="en-US"/>
        </w:rPr>
      </w:pPr>
      <w:r>
        <w:rPr>
          <w:lang w:val="en-US"/>
        </w:rPr>
        <w:t xml:space="preserve">The details of the ‘other’ costs is something to be discussed, it should at least cover the costs for: </w:t>
      </w:r>
    </w:p>
    <w:p w:rsidR="00D233AA" w:rsidRPr="00D233AA" w:rsidRDefault="00D233AA" w:rsidP="00D233AA">
      <w:pPr>
        <w:pStyle w:val="yiv1161278530msonormal"/>
        <w:rPr>
          <w:lang w:val="en-US"/>
        </w:rPr>
      </w:pPr>
      <w:r>
        <w:rPr>
          <w:lang w:val="en-US"/>
        </w:rPr>
        <w:t xml:space="preserve">- </w:t>
      </w:r>
      <w:proofErr w:type="gramStart"/>
      <w:r>
        <w:rPr>
          <w:lang w:val="en-US"/>
        </w:rPr>
        <w:t>the</w:t>
      </w:r>
      <w:proofErr w:type="gramEnd"/>
      <w:r>
        <w:rPr>
          <w:lang w:val="en-US"/>
        </w:rPr>
        <w:t xml:space="preserve"> purchase of measurement equipment (10-15 </w:t>
      </w:r>
      <w:proofErr w:type="spellStart"/>
      <w:r>
        <w:rPr>
          <w:lang w:val="en-US"/>
        </w:rPr>
        <w:t>kEUR</w:t>
      </w:r>
      <w:proofErr w:type="spellEnd"/>
      <w:r>
        <w:rPr>
          <w:lang w:val="en-US"/>
        </w:rPr>
        <w:t>?)</w:t>
      </w:r>
    </w:p>
    <w:p w:rsidR="00D233AA" w:rsidRPr="00D233AA" w:rsidRDefault="00D233AA" w:rsidP="00D233AA">
      <w:pPr>
        <w:pStyle w:val="yiv1161278530msonormal"/>
        <w:rPr>
          <w:lang w:val="en-US"/>
        </w:rPr>
      </w:pPr>
      <w:r>
        <w:rPr>
          <w:lang w:val="en-US"/>
        </w:rPr>
        <w:t xml:space="preserve">- </w:t>
      </w:r>
      <w:proofErr w:type="gramStart"/>
      <w:r>
        <w:rPr>
          <w:lang w:val="en-US"/>
        </w:rPr>
        <w:t>the</w:t>
      </w:r>
      <w:proofErr w:type="gramEnd"/>
      <w:r>
        <w:rPr>
          <w:lang w:val="en-US"/>
        </w:rPr>
        <w:t xml:space="preserve"> organization of workshops (5 </w:t>
      </w:r>
      <w:proofErr w:type="spellStart"/>
      <w:r>
        <w:rPr>
          <w:lang w:val="en-US"/>
        </w:rPr>
        <w:t>kEUR</w:t>
      </w:r>
      <w:proofErr w:type="spellEnd"/>
      <w:r>
        <w:rPr>
          <w:lang w:val="en-US"/>
        </w:rPr>
        <w:t>?)</w:t>
      </w:r>
    </w:p>
    <w:p w:rsidR="00D233AA" w:rsidRPr="00D233AA" w:rsidRDefault="00D233AA" w:rsidP="00D233AA">
      <w:pPr>
        <w:pStyle w:val="yiv1161278530msonormal"/>
        <w:rPr>
          <w:lang w:val="en-US"/>
        </w:rPr>
      </w:pPr>
      <w:r>
        <w:rPr>
          <w:lang w:val="en-US"/>
        </w:rPr>
        <w:t xml:space="preserve">- </w:t>
      </w:r>
      <w:proofErr w:type="gramStart"/>
      <w:r>
        <w:rPr>
          <w:lang w:val="en-US"/>
        </w:rPr>
        <w:t>international</w:t>
      </w:r>
      <w:proofErr w:type="gramEnd"/>
      <w:r>
        <w:rPr>
          <w:lang w:val="en-US"/>
        </w:rPr>
        <w:t xml:space="preserve"> travel (minimum 5?) (10 </w:t>
      </w:r>
      <w:proofErr w:type="spellStart"/>
      <w:r>
        <w:rPr>
          <w:lang w:val="en-US"/>
        </w:rPr>
        <w:t>kEUR</w:t>
      </w:r>
      <w:proofErr w:type="spellEnd"/>
      <w:r>
        <w:rPr>
          <w:lang w:val="en-US"/>
        </w:rPr>
        <w:t>?)</w:t>
      </w:r>
    </w:p>
    <w:p w:rsidR="00D233AA" w:rsidRDefault="00D233AA" w:rsidP="00D233AA">
      <w:pPr>
        <w:pStyle w:val="yiv1161278530msonormal"/>
      </w:pPr>
      <w:r>
        <w:rPr>
          <w:lang w:val="en-US"/>
        </w:rPr>
        <w:t>- cost of dissemination materials (</w:t>
      </w:r>
      <w:proofErr w:type="gramStart"/>
      <w:r>
        <w:rPr>
          <w:lang w:val="en-US"/>
        </w:rPr>
        <w:t>film, …?)</w:t>
      </w:r>
      <w:proofErr w:type="gramEnd"/>
      <w:r>
        <w:rPr>
          <w:lang w:val="en-US"/>
        </w:rPr>
        <w:t xml:space="preserve"> (</w:t>
      </w:r>
      <w:proofErr w:type="gramStart"/>
      <w:r>
        <w:rPr>
          <w:lang w:val="en-US"/>
        </w:rPr>
        <w:t>few</w:t>
      </w:r>
      <w:proofErr w:type="gramEnd"/>
      <w:r>
        <w:rPr>
          <w:lang w:val="en-US"/>
        </w:rPr>
        <w:t xml:space="preserve"> </w:t>
      </w:r>
      <w:proofErr w:type="spellStart"/>
      <w:r>
        <w:rPr>
          <w:lang w:val="en-US"/>
        </w:rPr>
        <w:t>kEUR</w:t>
      </w:r>
      <w:proofErr w:type="spellEnd"/>
      <w:r>
        <w:rPr>
          <w:lang w:val="en-US"/>
        </w:rPr>
        <w:t>?)</w:t>
      </w:r>
    </w:p>
    <w:p w:rsidR="00D233AA" w:rsidRDefault="00D233AA" w:rsidP="00D233AA">
      <w:pPr>
        <w:pStyle w:val="yiv1161278530msonormal"/>
      </w:pPr>
      <w:r>
        <w:rPr>
          <w:lang w:val="en-US"/>
        </w:rPr>
        <w:t> </w:t>
      </w:r>
    </w:p>
    <w:p w:rsidR="00D233AA" w:rsidRPr="00D233AA" w:rsidRDefault="00D233AA" w:rsidP="00D233AA">
      <w:pPr>
        <w:pStyle w:val="yiv1161278530msonormal"/>
        <w:rPr>
          <w:lang w:val="en-US"/>
        </w:rPr>
      </w:pPr>
      <w:r>
        <w:rPr>
          <w:lang w:val="en-US"/>
        </w:rPr>
        <w:t xml:space="preserve">If there is anything else in this ‘other cost’ category, please tell me. Also, let me know whether the proposed breakdown of ‘other costs’ makes any sense to you. If not, I would like to get a counter-proposal from you. </w:t>
      </w:r>
    </w:p>
    <w:p w:rsidR="00D233AA" w:rsidRPr="00D233AA" w:rsidRDefault="00D233AA" w:rsidP="00D233AA">
      <w:pPr>
        <w:pStyle w:val="yiv1161278530msonormal"/>
        <w:rPr>
          <w:lang w:val="en-US"/>
        </w:rPr>
      </w:pPr>
      <w:r>
        <w:rPr>
          <w:lang w:val="en-US"/>
        </w:rPr>
        <w:t> </w:t>
      </w:r>
    </w:p>
    <w:p w:rsidR="00D233AA" w:rsidRPr="00D233AA" w:rsidRDefault="00D233AA" w:rsidP="00D233AA">
      <w:pPr>
        <w:pStyle w:val="yiv1161278530msonormal"/>
        <w:rPr>
          <w:lang w:val="en-US"/>
        </w:rPr>
      </w:pPr>
      <w:r>
        <w:rPr>
          <w:lang w:val="en-US"/>
        </w:rPr>
        <w:t>Make sure to complete the proposal template I sent yesterday regarding ACMAD’s section. I will be in touch shortly after the 20</w:t>
      </w:r>
      <w:r>
        <w:rPr>
          <w:vertAlign w:val="superscript"/>
          <w:lang w:val="en-US"/>
        </w:rPr>
        <w:t>th</w:t>
      </w:r>
      <w:r>
        <w:rPr>
          <w:lang w:val="en-US"/>
        </w:rPr>
        <w:t xml:space="preserve"> to request your signed Letter of Intent (I will send a template for this).</w:t>
      </w:r>
    </w:p>
    <w:p w:rsidR="00D233AA" w:rsidRPr="00D233AA" w:rsidRDefault="00D233AA" w:rsidP="00D233AA">
      <w:pPr>
        <w:pStyle w:val="yiv1161278530msonormal"/>
        <w:rPr>
          <w:lang w:val="en-US"/>
        </w:rPr>
      </w:pPr>
      <w:r>
        <w:rPr>
          <w:lang w:val="en-US"/>
        </w:rPr>
        <w:t> </w:t>
      </w:r>
    </w:p>
    <w:p w:rsidR="00D233AA" w:rsidRDefault="00D233AA" w:rsidP="00D233AA">
      <w:pPr>
        <w:pStyle w:val="yiv1161278530msonormal"/>
      </w:pPr>
      <w:proofErr w:type="spellStart"/>
      <w:r>
        <w:rPr>
          <w:lang w:val="en-US"/>
        </w:rPr>
        <w:lastRenderedPageBreak/>
        <w:t>Rgrds</w:t>
      </w:r>
      <w:proofErr w:type="spellEnd"/>
    </w:p>
    <w:p w:rsidR="00D233AA" w:rsidRDefault="00D233AA" w:rsidP="00D233AA">
      <w:pPr>
        <w:pStyle w:val="yiv1161278530msonormal"/>
      </w:pPr>
      <w:r>
        <w:rPr>
          <w:lang w:val="en-US"/>
        </w:rPr>
        <w:t xml:space="preserve">Koen </w:t>
      </w:r>
    </w:p>
    <w:p w:rsidR="00D233AA" w:rsidRDefault="00D233AA" w:rsidP="00D233AA">
      <w:pPr>
        <w:pStyle w:val="yiv1161278530msonormal"/>
      </w:pPr>
      <w:r>
        <w:rPr>
          <w:lang w:val="en-US"/>
        </w:rPr>
        <w:t> </w:t>
      </w:r>
    </w:p>
    <w:p w:rsidR="00AF66C7" w:rsidRDefault="00AF66C7">
      <w:bookmarkStart w:id="0" w:name="_GoBack"/>
      <w:bookmarkEnd w:id="0"/>
    </w:p>
    <w:sectPr w:rsidR="00AF66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3AA"/>
    <w:rsid w:val="00AF66C7"/>
    <w:rsid w:val="00D233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11B30-36CB-4FE2-A02C-CA80D15A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1161278530msonormal">
    <w:name w:val="yiv1161278530msonormal"/>
    <w:basedOn w:val="Normal"/>
    <w:rsid w:val="00D233A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ACMAD</dc:creator>
  <cp:keywords/>
  <dc:description/>
  <cp:lastModifiedBy>ACMAD</cp:lastModifiedBy>
  <cp:revision>1</cp:revision>
  <dcterms:created xsi:type="dcterms:W3CDTF">2021-09-09T10:33:00Z</dcterms:created>
  <dcterms:modified xsi:type="dcterms:W3CDTF">2021-09-09T10:34:00Z</dcterms:modified>
</cp:coreProperties>
</file>